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DDD13" w14:textId="22CA3813" w:rsidR="00E1300F" w:rsidRPr="00FF497C" w:rsidRDefault="00073C74" w:rsidP="00E1300F">
      <w:pPr>
        <w:widowControl/>
        <w:jc w:val="left"/>
      </w:pPr>
      <w:r w:rsidRPr="005B10A2">
        <w:rPr>
          <w:rFonts w:ascii="Meiryo UI" w:eastAsia="Meiryo UI" w:hAnsi="Meiryo UI"/>
          <w:noProof/>
          <w:sz w:val="28"/>
          <w:szCs w:val="28"/>
        </w:rPr>
        <mc:AlternateContent>
          <mc:Choice Requires="wps">
            <w:drawing>
              <wp:anchor distT="45720" distB="45720" distL="114300" distR="114300" simplePos="0" relativeHeight="251634688" behindDoc="1" locked="0" layoutInCell="1" allowOverlap="1" wp14:anchorId="2CC13C15" wp14:editId="050E551E">
                <wp:simplePos x="0" y="0"/>
                <wp:positionH relativeFrom="margin">
                  <wp:align>left</wp:align>
                </wp:positionH>
                <wp:positionV relativeFrom="page">
                  <wp:posOffset>1264920</wp:posOffset>
                </wp:positionV>
                <wp:extent cx="6761480" cy="1277620"/>
                <wp:effectExtent l="0" t="0" r="0" b="2540"/>
                <wp:wrapNone/>
                <wp:docPr id="1372155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480" cy="1277620"/>
                        </a:xfrm>
                        <a:prstGeom prst="rect">
                          <a:avLst/>
                        </a:prstGeom>
                        <a:noFill/>
                        <a:ln>
                          <a:noFill/>
                        </a:ln>
                      </wps:spPr>
                      <wps:txbx>
                        <w:txbxContent>
                          <w:p w14:paraId="1C335E97" w14:textId="414C9C7C" w:rsidR="00E1300F" w:rsidRPr="00E74CE5" w:rsidRDefault="00E1300F" w:rsidP="00E1300F">
                            <w:pPr>
                              <w:snapToGrid w:val="0"/>
                              <w:jc w:val="left"/>
                              <w:rPr>
                                <w:rFonts w:ascii="HGP創英角ｺﾞｼｯｸUB" w:eastAsia="HGP創英角ｺﾞｼｯｸUB" w:hAnsi="HGP創英角ｺﾞｼｯｸUB"/>
                                <w:sz w:val="36"/>
                                <w:szCs w:val="36"/>
                              </w:rPr>
                            </w:pPr>
                            <w:r w:rsidRPr="00073C74">
                              <w:rPr>
                                <w:rFonts w:ascii="HGP創英角ｺﾞｼｯｸUB" w:eastAsia="HGP創英角ｺﾞｼｯｸUB" w:hAnsi="HGP創英角ｺﾞｼｯｸUB" w:hint="eastAsia"/>
                                <w:b/>
                                <w:bCs/>
                                <w:sz w:val="66"/>
                                <w:szCs w:val="66"/>
                              </w:rPr>
                              <w:t>RESAS</w:t>
                            </w:r>
                            <w:r w:rsidRPr="00E74CE5">
                              <w:rPr>
                                <w:rFonts w:ascii="HGP創英角ｺﾞｼｯｸUB" w:eastAsia="HGP創英角ｺﾞｼｯｸUB" w:hAnsi="HGP創英角ｺﾞｼｯｸUB" w:hint="eastAsia"/>
                                <w:sz w:val="44"/>
                                <w:szCs w:val="44"/>
                              </w:rPr>
                              <w:t>を活用した</w:t>
                            </w:r>
                            <w:r w:rsidRPr="00E74CE5">
                              <w:rPr>
                                <w:rFonts w:ascii="HGP創英角ｺﾞｼｯｸUB" w:eastAsia="HGP創英角ｺﾞｼｯｸUB" w:hAnsi="HGP創英角ｺﾞｼｯｸUB" w:hint="eastAsia"/>
                                <w:sz w:val="64"/>
                                <w:szCs w:val="64"/>
                              </w:rPr>
                              <w:t>政策立案ワークショップ</w:t>
                            </w:r>
                            <w:r w:rsidR="00C64067" w:rsidRPr="00E74CE5">
                              <w:rPr>
                                <w:rFonts w:ascii="HGP創英角ｺﾞｼｯｸUB" w:eastAsia="HGP創英角ｺﾞｼｯｸUB" w:hAnsi="HGP創英角ｺﾞｼｯｸUB" w:hint="eastAsia"/>
                                <w:sz w:val="44"/>
                                <w:szCs w:val="44"/>
                              </w:rPr>
                              <w:t>を実施して</w:t>
                            </w:r>
                            <w:r w:rsidRPr="00E74CE5">
                              <w:rPr>
                                <w:rFonts w:ascii="HGP創英角ｺﾞｼｯｸUB" w:eastAsia="HGP創英角ｺﾞｼｯｸUB" w:hAnsi="HGP創英角ｺﾞｼｯｸUB" w:hint="eastAsia"/>
                                <w:sz w:val="44"/>
                                <w:szCs w:val="44"/>
                              </w:rPr>
                              <w:t>、</w:t>
                            </w:r>
                            <w:r w:rsidRPr="00073C74">
                              <w:rPr>
                                <w:rFonts w:ascii="HGP創英角ｺﾞｼｯｸUB" w:eastAsia="HGP創英角ｺﾞｼｯｸUB" w:hAnsi="HGP創英角ｺﾞｼｯｸUB" w:hint="eastAsia"/>
                                <w:b/>
                                <w:bCs/>
                                <w:sz w:val="66"/>
                                <w:szCs w:val="66"/>
                              </w:rPr>
                              <w:t>EBPM</w:t>
                            </w:r>
                            <w:r w:rsidR="00703F80" w:rsidRPr="00E74CE5">
                              <w:rPr>
                                <w:rFonts w:ascii="HGP創英角ｺﾞｼｯｸUB" w:eastAsia="HGP創英角ｺﾞｼｯｸUB" w:hAnsi="HGP創英角ｺﾞｼｯｸUB" w:hint="eastAsia"/>
                                <w:sz w:val="44"/>
                                <w:szCs w:val="44"/>
                              </w:rPr>
                              <w:t xml:space="preserve">を </w:t>
                            </w:r>
                            <w:r w:rsidR="00703F80" w:rsidRPr="00E74CE5">
                              <w:rPr>
                                <w:rFonts w:ascii="HGP創英角ｺﾞｼｯｸUB" w:eastAsia="HGP創英角ｺﾞｼｯｸUB" w:hAnsi="HGP創英角ｺﾞｼｯｸUB" w:hint="eastAsia"/>
                                <w:sz w:val="64"/>
                                <w:szCs w:val="64"/>
                              </w:rPr>
                              <w:t>推進</w:t>
                            </w:r>
                            <w:r w:rsidR="00703F80" w:rsidRPr="00E74CE5">
                              <w:rPr>
                                <w:rFonts w:ascii="HGP創英角ｺﾞｼｯｸUB" w:eastAsia="HGP創英角ｺﾞｼｯｸUB" w:hAnsi="HGP創英角ｺﾞｼｯｸUB" w:hint="eastAsia"/>
                                <w:sz w:val="44"/>
                                <w:szCs w:val="44"/>
                              </w:rPr>
                              <w:t>しませんか</w:t>
                            </w:r>
                            <w:r w:rsidR="005B10A2" w:rsidRPr="00E74CE5">
                              <w:rPr>
                                <w:rFonts w:ascii="HGP創英角ｺﾞｼｯｸUB" w:eastAsia="HGP創英角ｺﾞｼｯｸUB" w:hAnsi="HGP創英角ｺﾞｼｯｸUB" w:hint="eastAsia"/>
                                <w:sz w:val="44"/>
                                <w:szCs w:val="4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CC13C15" id="_x0000_t202" coordsize="21600,21600" o:spt="202" path="m,l,21600r21600,l21600,xe">
                <v:stroke joinstyle="miter"/>
                <v:path gradientshapeok="t" o:connecttype="rect"/>
              </v:shapetype>
              <v:shape id="テキスト ボックス 2" o:spid="_x0000_s1026" type="#_x0000_t202" style="position:absolute;margin-left:0;margin-top:99.6pt;width:532.4pt;height:100.6pt;z-index:-251681792;visibility:visible;mso-wrap-style:square;mso-width-percent:0;mso-height-percent:200;mso-wrap-distance-left:9pt;mso-wrap-distance-top:3.6pt;mso-wrap-distance-right:9pt;mso-wrap-distance-bottom:3.6pt;mso-position-horizontal:lef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" filled="f" stroked="f">
                <v:textbox style="mso-fit-shape-to-text:t">
                  <w:txbxContent>
                    <w:p w14:paraId="1C335E97" w14:textId="414C9C7C" w:rsidR="00E1300F" w:rsidRPr="00E74CE5" w:rsidRDefault="00E1300F" w:rsidP="00E1300F">
                      <w:pPr>
                        <w:snapToGrid w:val="0"/>
                        <w:jc w:val="left"/>
                        <w:rPr>
                          <w:rFonts w:ascii="HGP創英角ｺﾞｼｯｸUB" w:eastAsia="HGP創英角ｺﾞｼｯｸUB" w:hAnsi="HGP創英角ｺﾞｼｯｸUB"/>
                          <w:sz w:val="36"/>
                          <w:szCs w:val="36"/>
                        </w:rPr>
                      </w:pPr>
                      <w:r w:rsidRPr="00073C74">
                        <w:rPr>
                          <w:rFonts w:ascii="HGP創英角ｺﾞｼｯｸUB" w:eastAsia="HGP創英角ｺﾞｼｯｸUB" w:hAnsi="HGP創英角ｺﾞｼｯｸUB" w:hint="eastAsia"/>
                          <w:b/>
                          <w:bCs/>
                          <w:sz w:val="66"/>
                          <w:szCs w:val="66"/>
                        </w:rPr>
                        <w:t>RESAS</w:t>
                      </w:r>
                      <w:r w:rsidRPr="00E74CE5">
                        <w:rPr>
                          <w:rFonts w:ascii="HGP創英角ｺﾞｼｯｸUB" w:eastAsia="HGP創英角ｺﾞｼｯｸUB" w:hAnsi="HGP創英角ｺﾞｼｯｸUB" w:hint="eastAsia"/>
                          <w:sz w:val="44"/>
                          <w:szCs w:val="44"/>
                        </w:rPr>
                        <w:t>を活用した</w:t>
                      </w:r>
                      <w:r w:rsidRPr="00E74CE5">
                        <w:rPr>
                          <w:rFonts w:ascii="HGP創英角ｺﾞｼｯｸUB" w:eastAsia="HGP創英角ｺﾞｼｯｸUB" w:hAnsi="HGP創英角ｺﾞｼｯｸUB" w:hint="eastAsia"/>
                          <w:sz w:val="64"/>
                          <w:szCs w:val="64"/>
                        </w:rPr>
                        <w:t>政策立案ワークショップ</w:t>
                      </w:r>
                      <w:r w:rsidR="00C64067" w:rsidRPr="00E74CE5">
                        <w:rPr>
                          <w:rFonts w:ascii="HGP創英角ｺﾞｼｯｸUB" w:eastAsia="HGP創英角ｺﾞｼｯｸUB" w:hAnsi="HGP創英角ｺﾞｼｯｸUB" w:hint="eastAsia"/>
                          <w:sz w:val="44"/>
                          <w:szCs w:val="44"/>
                        </w:rPr>
                        <w:t>を実施して</w:t>
                      </w:r>
                      <w:r w:rsidRPr="00E74CE5">
                        <w:rPr>
                          <w:rFonts w:ascii="HGP創英角ｺﾞｼｯｸUB" w:eastAsia="HGP創英角ｺﾞｼｯｸUB" w:hAnsi="HGP創英角ｺﾞｼｯｸUB" w:hint="eastAsia"/>
                          <w:sz w:val="44"/>
                          <w:szCs w:val="44"/>
                        </w:rPr>
                        <w:t>、</w:t>
                      </w:r>
                      <w:r w:rsidRPr="00073C74">
                        <w:rPr>
                          <w:rFonts w:ascii="HGP創英角ｺﾞｼｯｸUB" w:eastAsia="HGP創英角ｺﾞｼｯｸUB" w:hAnsi="HGP創英角ｺﾞｼｯｸUB" w:hint="eastAsia"/>
                          <w:b/>
                          <w:bCs/>
                          <w:sz w:val="66"/>
                          <w:szCs w:val="66"/>
                        </w:rPr>
                        <w:t>EBPM</w:t>
                      </w:r>
                      <w:r w:rsidR="00703F80" w:rsidRPr="00E74CE5">
                        <w:rPr>
                          <w:rFonts w:ascii="HGP創英角ｺﾞｼｯｸUB" w:eastAsia="HGP創英角ｺﾞｼｯｸUB" w:hAnsi="HGP創英角ｺﾞｼｯｸUB" w:hint="eastAsia"/>
                          <w:sz w:val="44"/>
                          <w:szCs w:val="44"/>
                        </w:rPr>
                        <w:t xml:space="preserve">を </w:t>
                      </w:r>
                      <w:r w:rsidR="00703F80" w:rsidRPr="00E74CE5">
                        <w:rPr>
                          <w:rFonts w:ascii="HGP創英角ｺﾞｼｯｸUB" w:eastAsia="HGP創英角ｺﾞｼｯｸUB" w:hAnsi="HGP創英角ｺﾞｼｯｸUB" w:hint="eastAsia"/>
                          <w:sz w:val="64"/>
                          <w:szCs w:val="64"/>
                        </w:rPr>
                        <w:t>推進</w:t>
                      </w:r>
                      <w:r w:rsidR="00703F80" w:rsidRPr="00E74CE5">
                        <w:rPr>
                          <w:rFonts w:ascii="HGP創英角ｺﾞｼｯｸUB" w:eastAsia="HGP創英角ｺﾞｼｯｸUB" w:hAnsi="HGP創英角ｺﾞｼｯｸUB" w:hint="eastAsia"/>
                          <w:sz w:val="44"/>
                          <w:szCs w:val="44"/>
                        </w:rPr>
                        <w:t>しませんか</w:t>
                      </w:r>
                      <w:r w:rsidR="005B10A2" w:rsidRPr="00E74CE5">
                        <w:rPr>
                          <w:rFonts w:ascii="HGP創英角ｺﾞｼｯｸUB" w:eastAsia="HGP創英角ｺﾞｼｯｸUB" w:hAnsi="HGP創英角ｺﾞｼｯｸUB" w:hint="eastAsia"/>
                          <w:sz w:val="44"/>
                          <w:szCs w:val="44"/>
                        </w:rPr>
                        <w:t>？</w:t>
                      </w:r>
                    </w:p>
                  </w:txbxContent>
                </v:textbox>
                <w10:wrap anchorx="margin" anchory="page"/>
              </v:shape>
            </w:pict>
          </mc:Fallback>
        </mc:AlternateContent>
      </w:r>
      <w:r w:rsidR="0057150B">
        <w:rPr>
          <w:noProof/>
        </w:rPr>
        <mc:AlternateContent>
          <mc:Choice Requires="wps">
            <w:drawing>
              <wp:anchor distT="45720" distB="45720" distL="114300" distR="114300" simplePos="0" relativeHeight="251655168" behindDoc="1" locked="0" layoutInCell="1" allowOverlap="1" wp14:anchorId="0AAD1311" wp14:editId="4712F98D">
                <wp:simplePos x="0" y="0"/>
                <wp:positionH relativeFrom="margin">
                  <wp:align>left</wp:align>
                </wp:positionH>
                <wp:positionV relativeFrom="margin">
                  <wp:align>top</wp:align>
                </wp:positionV>
                <wp:extent cx="4551680" cy="525780"/>
                <wp:effectExtent l="0" t="0" r="1270" b="7620"/>
                <wp:wrapTight wrapText="bothSides">
                  <wp:wrapPolygon edited="0">
                    <wp:start x="0" y="0"/>
                    <wp:lineTo x="0" y="21130"/>
                    <wp:lineTo x="21516" y="21130"/>
                    <wp:lineTo x="21516" y="0"/>
                    <wp:lineTo x="0" y="0"/>
                  </wp:wrapPolygon>
                </wp:wrapTight>
                <wp:docPr id="184002553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1680" cy="52578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92CB3B" w14:textId="77777777" w:rsidR="00E1300F" w:rsidRPr="00627F95" w:rsidRDefault="00E1300F" w:rsidP="00E1300F">
                            <w:pPr>
                              <w:jc w:val="center"/>
                              <w:rPr>
                                <w:rFonts w:ascii="UD デジタル 教科書体 NP-B" w:eastAsia="UD デジタル 教科書体 NP-B"/>
                                <w:color w:val="FFFFFF" w:themeColor="background1"/>
                                <w:sz w:val="44"/>
                                <w:szCs w:val="44"/>
                              </w:rPr>
                            </w:pPr>
                            <w:r w:rsidRPr="00621988">
                              <w:rPr>
                                <w:rFonts w:ascii="UD デジタル 教科書体 NP-B" w:eastAsia="UD デジタル 教科書体 NP-B" w:hAnsi="BIZ UDPゴシック" w:hint="eastAsia"/>
                                <w:color w:val="FFFFFF" w:themeColor="background1"/>
                                <w:sz w:val="44"/>
                                <w:szCs w:val="44"/>
                              </w:rPr>
                              <w:t>政策立案ワークショップ</w:t>
                            </w:r>
                            <w:r w:rsidRPr="00627F95">
                              <w:rPr>
                                <w:rFonts w:ascii="UD デジタル 教科書体 NP-B" w:eastAsia="UD デジタル 教科書体 NP-B" w:hAnsi="BIZ UDPゴシック" w:hint="eastAsia"/>
                                <w:color w:val="FFFFFF" w:themeColor="background1"/>
                                <w:sz w:val="44"/>
                                <w:szCs w:val="44"/>
                              </w:rPr>
                              <w:t>のご案内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AD1311" id="Text Box 26" o:spid="_x0000_s1027" type="#_x0000_t202" style="position:absolute;margin-left:0;margin-top:0;width:358.4pt;height:41.4pt;z-index:-251661312;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" fillcolor="#0070c0" stroked="f">
                <v:textbox>
                  <w:txbxContent>
                    <w:p w14:paraId="6F92CB3B" w14:textId="77777777" w:rsidR="00E1300F" w:rsidRPr="00627F95" w:rsidRDefault="00E1300F" w:rsidP="00E1300F">
                      <w:pPr>
                        <w:jc w:val="center"/>
                        <w:rPr>
                          <w:rFonts w:ascii="UD デジタル 教科書体 NP-B" w:eastAsia="UD デジタル 教科書体 NP-B"/>
                          <w:color w:val="FFFFFF" w:themeColor="background1"/>
                          <w:sz w:val="44"/>
                          <w:szCs w:val="44"/>
                        </w:rPr>
                      </w:pPr>
                      <w:r w:rsidRPr="00621988">
                        <w:rPr>
                          <w:rFonts w:ascii="UD デジタル 教科書体 NP-B" w:eastAsia="UD デジタル 教科書体 NP-B" w:hAnsi="BIZ UDPゴシック" w:hint="eastAsia"/>
                          <w:color w:val="FFFFFF" w:themeColor="background1"/>
                          <w:sz w:val="44"/>
                          <w:szCs w:val="44"/>
                        </w:rPr>
                        <w:t>政策立案ワークショップ</w:t>
                      </w:r>
                      <w:r w:rsidRPr="00627F95">
                        <w:rPr>
                          <w:rFonts w:ascii="UD デジタル 教科書体 NP-B" w:eastAsia="UD デジタル 教科書体 NP-B" w:hAnsi="BIZ UDPゴシック" w:hint="eastAsia"/>
                          <w:color w:val="FFFFFF" w:themeColor="background1"/>
                          <w:sz w:val="44"/>
                          <w:szCs w:val="44"/>
                        </w:rPr>
                        <w:t>のご案内</w:t>
                      </w:r>
                    </w:p>
                  </w:txbxContent>
                </v:textbox>
                <w10:wrap type="tight" anchorx="margin" anchory="margin"/>
              </v:shape>
            </w:pict>
          </mc:Fallback>
        </mc:AlternateContent>
      </w:r>
      <w:r w:rsidR="005336B8">
        <w:rPr>
          <w:noProof/>
        </w:rPr>
        <w:drawing>
          <wp:anchor distT="0" distB="0" distL="114300" distR="114300" simplePos="0" relativeHeight="251660288" behindDoc="1" locked="0" layoutInCell="1" allowOverlap="1" wp14:anchorId="571A1C3B" wp14:editId="3305C24D">
            <wp:simplePos x="0" y="0"/>
            <wp:positionH relativeFrom="margin">
              <wp:align>right</wp:align>
            </wp:positionH>
            <wp:positionV relativeFrom="margin">
              <wp:align>top</wp:align>
            </wp:positionV>
            <wp:extent cx="1758960" cy="558720"/>
            <wp:effectExtent l="0" t="0" r="0" b="0"/>
            <wp:wrapTight wrapText="bothSides">
              <wp:wrapPolygon edited="0">
                <wp:start x="0" y="0"/>
                <wp:lineTo x="0" y="20642"/>
                <wp:lineTo x="21288" y="20642"/>
                <wp:lineTo x="21288" y="0"/>
                <wp:lineTo x="0" y="0"/>
              </wp:wrapPolygon>
            </wp:wrapTight>
            <wp:docPr id="1666758020" name="図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758020" name="図 1">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1758960" cy="558720"/>
                    </a:xfrm>
                    <a:prstGeom prst="rect">
                      <a:avLst/>
                    </a:prstGeom>
                  </pic:spPr>
                </pic:pic>
              </a:graphicData>
            </a:graphic>
            <wp14:sizeRelH relativeFrom="margin">
              <wp14:pctWidth>0</wp14:pctWidth>
            </wp14:sizeRelH>
            <wp14:sizeRelV relativeFrom="margin">
              <wp14:pctHeight>0</wp14:pctHeight>
            </wp14:sizeRelV>
          </wp:anchor>
        </w:drawing>
      </w:r>
    </w:p>
    <w:p w14:paraId="2AE759E1" w14:textId="1F3718FE" w:rsidR="007719DB" w:rsidRDefault="005D13C9">
      <w:pPr>
        <w:widowControl/>
        <w:jc w:val="left"/>
        <w:rPr>
          <w:rFonts w:ascii="Meiryo UI" w:eastAsia="Meiryo UI" w:hAnsi="Meiryo UI"/>
          <w:sz w:val="28"/>
          <w:szCs w:val="28"/>
        </w:rPr>
      </w:pPr>
      <w:r>
        <w:rPr>
          <w:rFonts w:ascii="Meiryo UI" w:eastAsia="Meiryo UI" w:hAnsi="Meiryo UI"/>
          <w:noProof/>
          <w:sz w:val="28"/>
          <w:szCs w:val="28"/>
        </w:rPr>
        <w:drawing>
          <wp:anchor distT="0" distB="0" distL="114300" distR="114300" simplePos="0" relativeHeight="251672576" behindDoc="1" locked="0" layoutInCell="1" allowOverlap="1" wp14:anchorId="4FC4D73B" wp14:editId="2499956A">
            <wp:simplePos x="0" y="0"/>
            <wp:positionH relativeFrom="margin">
              <wp:posOffset>4756727</wp:posOffset>
            </wp:positionH>
            <wp:positionV relativeFrom="paragraph">
              <wp:posOffset>2613083</wp:posOffset>
            </wp:positionV>
            <wp:extent cx="1927180" cy="1168102"/>
            <wp:effectExtent l="0" t="0" r="0" b="0"/>
            <wp:wrapNone/>
            <wp:docPr id="9" name="図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a:extLst>
                        <a:ext uri="{C183D7F6-B498-43B3-948B-1728B52AA6E4}">
                          <adec:decorative xmlns:adec="http://schemas.microsoft.com/office/drawing/2017/decorative" val="1"/>
                        </a:ext>
                      </a:extLst>
                    </pic:cNvPr>
                    <pic:cNvPicPr>
                      <a:picLocks noChangeAspect="1"/>
                    </pic:cNvPicPr>
                  </pic:nvPicPr>
                  <pic:blipFill rotWithShape="1">
                    <a:blip r:embed="rId8" cstate="print">
                      <a:alphaModFix amt="20000"/>
                      <a:extLst>
                        <a:ext uri="{28A0092B-C50C-407E-A947-70E740481C1C}">
                          <a14:useLocalDpi xmlns:a14="http://schemas.microsoft.com/office/drawing/2010/main" val="0"/>
                        </a:ext>
                      </a:extLst>
                    </a:blip>
                    <a:srcRect/>
                    <a:stretch/>
                  </pic:blipFill>
                  <pic:spPr bwMode="auto">
                    <a:xfrm>
                      <a:off x="0" y="0"/>
                      <a:ext cx="1927180" cy="116810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B10A2">
        <w:rPr>
          <w:rFonts w:ascii="Meiryo UI" w:eastAsia="Meiryo UI" w:hAnsi="Meiryo UI"/>
          <w:noProof/>
          <w:sz w:val="28"/>
          <w:szCs w:val="28"/>
        </w:rPr>
        <mc:AlternateContent>
          <mc:Choice Requires="wps">
            <w:drawing>
              <wp:anchor distT="45720" distB="45720" distL="114300" distR="114300" simplePos="0" relativeHeight="251686912" behindDoc="0" locked="0" layoutInCell="1" allowOverlap="1" wp14:anchorId="0FFC0549" wp14:editId="2A8E69B3">
                <wp:simplePos x="0" y="0"/>
                <wp:positionH relativeFrom="margin">
                  <wp:posOffset>223520</wp:posOffset>
                </wp:positionH>
                <wp:positionV relativeFrom="paragraph">
                  <wp:posOffset>2655570</wp:posOffset>
                </wp:positionV>
                <wp:extent cx="4701540" cy="1181100"/>
                <wp:effectExtent l="0" t="0" r="0" b="0"/>
                <wp:wrapSquare wrapText="bothSides"/>
                <wp:docPr id="20505469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540" cy="1181100"/>
                        </a:xfrm>
                        <a:prstGeom prst="rect">
                          <a:avLst/>
                        </a:prstGeom>
                        <a:noFill/>
                        <a:ln w="9525">
                          <a:noFill/>
                          <a:miter lim="800000"/>
                          <a:headEnd/>
                          <a:tailEnd/>
                        </a:ln>
                      </wps:spPr>
                      <wps:txbx>
                        <w:txbxContent>
                          <w:p w14:paraId="4B85DFE3" w14:textId="33316339" w:rsidR="002E47B5" w:rsidRPr="002E47B5" w:rsidRDefault="002E47B5" w:rsidP="001E1AEC">
                            <w:pPr>
                              <w:snapToGrid w:val="0"/>
                              <w:jc w:val="left"/>
                              <w:rPr>
                                <w:rFonts w:asciiTheme="majorEastAsia" w:eastAsiaTheme="majorEastAsia" w:hAnsiTheme="majorEastAsia"/>
                                <w:b/>
                                <w:bCs/>
                                <w:sz w:val="18"/>
                                <w:szCs w:val="18"/>
                              </w:rPr>
                            </w:pPr>
                            <w:r w:rsidRPr="009D60A2">
                              <w:rPr>
                                <w:rFonts w:asciiTheme="majorEastAsia" w:eastAsiaTheme="majorEastAsia" w:hAnsiTheme="majorEastAsia" w:hint="eastAsia"/>
                                <w:b/>
                                <w:bCs/>
                                <w:color w:val="000000" w:themeColor="text1"/>
                                <w:sz w:val="24"/>
                                <w:szCs w:val="24"/>
                              </w:rPr>
                              <w:t>RESAS</w:t>
                            </w:r>
                            <w:r w:rsidRPr="002E47B5">
                              <w:rPr>
                                <w:rFonts w:asciiTheme="majorEastAsia" w:eastAsiaTheme="majorEastAsia" w:hAnsiTheme="majorEastAsia"/>
                                <w:b/>
                                <w:bCs/>
                                <w:sz w:val="18"/>
                                <w:szCs w:val="18"/>
                              </w:rPr>
                              <w:t xml:space="preserve"> </w:t>
                            </w:r>
                            <w:r w:rsidRPr="002E47B5">
                              <w:rPr>
                                <w:rFonts w:asciiTheme="majorEastAsia" w:eastAsiaTheme="majorEastAsia" w:hAnsiTheme="majorEastAsia"/>
                                <w:b/>
                                <w:bCs/>
                                <w:sz w:val="24"/>
                                <w:szCs w:val="24"/>
                              </w:rPr>
                              <w:t>：</w:t>
                            </w:r>
                            <w:r>
                              <w:rPr>
                                <w:rFonts w:asciiTheme="majorEastAsia" w:eastAsiaTheme="majorEastAsia" w:hAnsiTheme="majorEastAsia" w:hint="eastAsia"/>
                                <w:b/>
                                <w:bCs/>
                                <w:sz w:val="24"/>
                                <w:szCs w:val="24"/>
                              </w:rPr>
                              <w:t>ビッグデータを活用した</w:t>
                            </w:r>
                            <w:r w:rsidRPr="002E47B5">
                              <w:rPr>
                                <w:rFonts w:asciiTheme="majorEastAsia" w:eastAsiaTheme="majorEastAsia" w:hAnsiTheme="majorEastAsia" w:hint="eastAsia"/>
                                <w:b/>
                                <w:bCs/>
                                <w:sz w:val="24"/>
                                <w:szCs w:val="24"/>
                              </w:rPr>
                              <w:t>地域経済分析システム</w:t>
                            </w:r>
                          </w:p>
                          <w:p w14:paraId="023D689A" w14:textId="2930ADBC" w:rsidR="001E1AEC" w:rsidRPr="002E47B5" w:rsidRDefault="001E1AEC" w:rsidP="001E1AEC">
                            <w:pPr>
                              <w:snapToGrid w:val="0"/>
                              <w:jc w:val="left"/>
                              <w:rPr>
                                <w:rFonts w:asciiTheme="majorEastAsia" w:eastAsiaTheme="majorEastAsia" w:hAnsiTheme="majorEastAsia"/>
                                <w:b/>
                                <w:bCs/>
                                <w:color w:val="000000" w:themeColor="text1"/>
                                <w:sz w:val="22"/>
                                <w14:textFill>
                                  <w14:solidFill>
                                    <w14:schemeClr w14:val="tx1">
                                      <w14:alpha w14:val="1000"/>
                                    </w14:schemeClr>
                                  </w14:solidFill>
                                </w14:textFill>
                              </w:rPr>
                            </w:pPr>
                            <w:r w:rsidRPr="002E47B5">
                              <w:rPr>
                                <w:rFonts w:asciiTheme="majorEastAsia" w:eastAsiaTheme="majorEastAsia" w:hAnsiTheme="majorEastAsia"/>
                                <w:b/>
                                <w:bCs/>
                                <w:sz w:val="22"/>
                              </w:rPr>
                              <w:t>E</w:t>
                            </w:r>
                            <w:r w:rsidRPr="002E47B5">
                              <w:rPr>
                                <w:rFonts w:asciiTheme="majorEastAsia" w:eastAsiaTheme="majorEastAsia" w:hAnsiTheme="majorEastAsia"/>
                                <w:b/>
                                <w:bCs/>
                                <w:sz w:val="24"/>
                                <w:szCs w:val="24"/>
                              </w:rPr>
                              <w:t>BPM：</w:t>
                            </w:r>
                            <w:r w:rsidRPr="002E47B5">
                              <w:rPr>
                                <w:rFonts w:asciiTheme="majorEastAsia" w:eastAsiaTheme="majorEastAsia" w:hAnsiTheme="majorEastAsia" w:hint="eastAsia"/>
                                <w:b/>
                                <w:bCs/>
                                <w:color w:val="000000" w:themeColor="text1"/>
                                <w:sz w:val="24"/>
                                <w:szCs w:val="24"/>
                                <w14:textFill>
                                  <w14:solidFill>
                                    <w14:schemeClr w14:val="tx1">
                                      <w14:alpha w14:val="1000"/>
                                    </w14:schemeClr>
                                  </w14:solidFill>
                                </w14:textFill>
                              </w:rPr>
                              <w:t>E</w:t>
                            </w:r>
                            <w:r w:rsidRPr="002E47B5">
                              <w:rPr>
                                <w:rFonts w:asciiTheme="majorEastAsia" w:eastAsiaTheme="majorEastAsia" w:hAnsiTheme="majorEastAsia"/>
                                <w:b/>
                                <w:bCs/>
                                <w:color w:val="000000" w:themeColor="text1"/>
                                <w:sz w:val="24"/>
                                <w:szCs w:val="24"/>
                                <w14:textFill>
                                  <w14:solidFill>
                                    <w14:schemeClr w14:val="tx1">
                                      <w14:alpha w14:val="1000"/>
                                    </w14:schemeClr>
                                  </w14:solidFill>
                                </w14:textFill>
                              </w:rPr>
                              <w:t xml:space="preserve">vidence Based Policy Making </w:t>
                            </w:r>
                            <w:r w:rsidRPr="002E47B5">
                              <w:rPr>
                                <w:rFonts w:asciiTheme="majorEastAsia" w:eastAsiaTheme="majorEastAsia" w:hAnsiTheme="majorEastAsia" w:hint="eastAsia"/>
                                <w:b/>
                                <w:bCs/>
                                <w:color w:val="000000" w:themeColor="text1"/>
                                <w:sz w:val="24"/>
                                <w:szCs w:val="24"/>
                                <w14:textFill>
                                  <w14:solidFill>
                                    <w14:schemeClr w14:val="tx1">
                                      <w14:alpha w14:val="1000"/>
                                    </w14:schemeClr>
                                  </w14:solidFill>
                                </w14:textFill>
                              </w:rPr>
                              <w:t>（証拠に基づく政策立案）</w:t>
                            </w:r>
                          </w:p>
                          <w:p w14:paraId="71C0C91C" w14:textId="7BCB0CC2" w:rsidR="001E1AEC" w:rsidRPr="002E47B5" w:rsidRDefault="001E1AEC" w:rsidP="00E27B6E">
                            <w:pPr>
                              <w:snapToGrid w:val="0"/>
                              <w:spacing w:line="240" w:lineRule="exact"/>
                              <w:ind w:leftChars="472" w:left="991"/>
                              <w:rPr>
                                <w:rFonts w:asciiTheme="majorEastAsia" w:eastAsiaTheme="majorEastAsia" w:hAnsiTheme="majorEastAsia"/>
                                <w:color w:val="000000" w:themeColor="text1"/>
                                <w:sz w:val="22"/>
                                <w14:textFill>
                                  <w14:solidFill>
                                    <w14:schemeClr w14:val="tx1">
                                      <w14:alpha w14:val="1000"/>
                                    </w14:schemeClr>
                                  </w14:solidFill>
                                </w14:textFill>
                              </w:rPr>
                            </w:pPr>
                            <w:r w:rsidRPr="002E47B5">
                              <w:rPr>
                                <w:rFonts w:asciiTheme="majorEastAsia" w:eastAsiaTheme="majorEastAsia" w:hAnsiTheme="majorEastAsia" w:hint="eastAsia"/>
                                <w:color w:val="000000" w:themeColor="text1"/>
                                <w:sz w:val="22"/>
                                <w14:textFill>
                                  <w14:solidFill>
                                    <w14:schemeClr w14:val="tx1">
                                      <w14:alpha w14:val="1000"/>
                                    </w14:schemeClr>
                                  </w14:solidFill>
                                </w14:textFill>
                              </w:rPr>
                              <w:t>政策立案をその場限りのエピ</w:t>
                            </w:r>
                            <w:r w:rsidR="00512000">
                              <w:rPr>
                                <w:rFonts w:asciiTheme="majorEastAsia" w:eastAsiaTheme="majorEastAsia" w:hAnsiTheme="majorEastAsia" w:hint="eastAsia"/>
                                <w:color w:val="000000" w:themeColor="text1"/>
                                <w:sz w:val="22"/>
                                <w14:textFill>
                                  <w14:solidFill>
                                    <w14:schemeClr w14:val="tx1">
                                      <w14:alpha w14:val="1000"/>
                                    </w14:schemeClr>
                                  </w14:solidFill>
                                </w14:textFill>
                              </w:rPr>
                              <w:t>ソ</w:t>
                            </w:r>
                            <w:r w:rsidRPr="002E47B5">
                              <w:rPr>
                                <w:rFonts w:asciiTheme="majorEastAsia" w:eastAsiaTheme="majorEastAsia" w:hAnsiTheme="majorEastAsia" w:hint="eastAsia"/>
                                <w:color w:val="000000" w:themeColor="text1"/>
                                <w:sz w:val="22"/>
                                <w14:textFill>
                                  <w14:solidFill>
                                    <w14:schemeClr w14:val="tx1">
                                      <w14:alpha w14:val="1000"/>
                                    </w14:schemeClr>
                                  </w14:solidFill>
                                </w14:textFill>
                              </w:rPr>
                              <w:t>ードに頼るのではなく、政策目的を明確化したうえで政策効果の測定に重要な関連を持つ情報やデータ（エビデンス）に基づくものとすること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FC0549" id="_x0000_s1028" type="#_x0000_t202" style="position:absolute;margin-left:17.6pt;margin-top:209.1pt;width:370.2pt;height:93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" filled="f" stroked="f">
                <v:textbox>
                  <w:txbxContent>
                    <w:p w14:paraId="4B85DFE3" w14:textId="33316339" w:rsidR="002E47B5" w:rsidRPr="002E47B5" w:rsidRDefault="002E47B5" w:rsidP="001E1AEC">
                      <w:pPr>
                        <w:snapToGrid w:val="0"/>
                        <w:jc w:val="left"/>
                        <w:rPr>
                          <w:rFonts w:asciiTheme="majorEastAsia" w:eastAsiaTheme="majorEastAsia" w:hAnsiTheme="majorEastAsia"/>
                          <w:b/>
                          <w:bCs/>
                          <w:sz w:val="18"/>
                          <w:szCs w:val="18"/>
                        </w:rPr>
                      </w:pPr>
                      <w:r w:rsidRPr="009D60A2">
                        <w:rPr>
                          <w:rFonts w:asciiTheme="majorEastAsia" w:eastAsiaTheme="majorEastAsia" w:hAnsiTheme="majorEastAsia" w:hint="eastAsia"/>
                          <w:b/>
                          <w:bCs/>
                          <w:color w:val="000000" w:themeColor="text1"/>
                          <w:sz w:val="24"/>
                          <w:szCs w:val="24"/>
                        </w:rPr>
                        <w:t>RESAS</w:t>
                      </w:r>
                      <w:r w:rsidRPr="002E47B5">
                        <w:rPr>
                          <w:rFonts w:asciiTheme="majorEastAsia" w:eastAsiaTheme="majorEastAsia" w:hAnsiTheme="majorEastAsia"/>
                          <w:b/>
                          <w:bCs/>
                          <w:sz w:val="18"/>
                          <w:szCs w:val="18"/>
                        </w:rPr>
                        <w:t xml:space="preserve"> </w:t>
                      </w:r>
                      <w:r w:rsidRPr="002E47B5">
                        <w:rPr>
                          <w:rFonts w:asciiTheme="majorEastAsia" w:eastAsiaTheme="majorEastAsia" w:hAnsiTheme="majorEastAsia"/>
                          <w:b/>
                          <w:bCs/>
                          <w:sz w:val="24"/>
                          <w:szCs w:val="24"/>
                        </w:rPr>
                        <w:t>：</w:t>
                      </w:r>
                      <w:r>
                        <w:rPr>
                          <w:rFonts w:asciiTheme="majorEastAsia" w:eastAsiaTheme="majorEastAsia" w:hAnsiTheme="majorEastAsia" w:hint="eastAsia"/>
                          <w:b/>
                          <w:bCs/>
                          <w:sz w:val="24"/>
                          <w:szCs w:val="24"/>
                        </w:rPr>
                        <w:t>ビッグデータを活用した</w:t>
                      </w:r>
                      <w:r w:rsidRPr="002E47B5">
                        <w:rPr>
                          <w:rFonts w:asciiTheme="majorEastAsia" w:eastAsiaTheme="majorEastAsia" w:hAnsiTheme="majorEastAsia" w:hint="eastAsia"/>
                          <w:b/>
                          <w:bCs/>
                          <w:sz w:val="24"/>
                          <w:szCs w:val="24"/>
                        </w:rPr>
                        <w:t>地域経済分析システム</w:t>
                      </w:r>
                    </w:p>
                    <w:p w14:paraId="023D689A" w14:textId="2930ADBC" w:rsidR="001E1AEC" w:rsidRPr="002E47B5" w:rsidRDefault="001E1AEC" w:rsidP="001E1AEC">
                      <w:pPr>
                        <w:snapToGrid w:val="0"/>
                        <w:jc w:val="left"/>
                        <w:rPr>
                          <w:rFonts w:asciiTheme="majorEastAsia" w:eastAsiaTheme="majorEastAsia" w:hAnsiTheme="majorEastAsia"/>
                          <w:b/>
                          <w:bCs/>
                          <w:color w:val="000000" w:themeColor="text1"/>
                          <w:sz w:val="22"/>
                          <w14:textFill>
                            <w14:solidFill>
                              <w14:schemeClr w14:val="tx1">
                                <w14:alpha w14:val="1000"/>
                              </w14:schemeClr>
                            </w14:solidFill>
                          </w14:textFill>
                        </w:rPr>
                      </w:pPr>
                      <w:r w:rsidRPr="002E47B5">
                        <w:rPr>
                          <w:rFonts w:asciiTheme="majorEastAsia" w:eastAsiaTheme="majorEastAsia" w:hAnsiTheme="majorEastAsia"/>
                          <w:b/>
                          <w:bCs/>
                          <w:sz w:val="22"/>
                        </w:rPr>
                        <w:t>E</w:t>
                      </w:r>
                      <w:r w:rsidRPr="002E47B5">
                        <w:rPr>
                          <w:rFonts w:asciiTheme="majorEastAsia" w:eastAsiaTheme="majorEastAsia" w:hAnsiTheme="majorEastAsia"/>
                          <w:b/>
                          <w:bCs/>
                          <w:sz w:val="24"/>
                          <w:szCs w:val="24"/>
                        </w:rPr>
                        <w:t>BPM：</w:t>
                      </w:r>
                      <w:r w:rsidRPr="002E47B5">
                        <w:rPr>
                          <w:rFonts w:asciiTheme="majorEastAsia" w:eastAsiaTheme="majorEastAsia" w:hAnsiTheme="majorEastAsia" w:hint="eastAsia"/>
                          <w:b/>
                          <w:bCs/>
                          <w:color w:val="000000" w:themeColor="text1"/>
                          <w:sz w:val="24"/>
                          <w:szCs w:val="24"/>
                          <w14:textFill>
                            <w14:solidFill>
                              <w14:schemeClr w14:val="tx1">
                                <w14:alpha w14:val="1000"/>
                              </w14:schemeClr>
                            </w14:solidFill>
                          </w14:textFill>
                        </w:rPr>
                        <w:t>E</w:t>
                      </w:r>
                      <w:r w:rsidRPr="002E47B5">
                        <w:rPr>
                          <w:rFonts w:asciiTheme="majorEastAsia" w:eastAsiaTheme="majorEastAsia" w:hAnsiTheme="majorEastAsia"/>
                          <w:b/>
                          <w:bCs/>
                          <w:color w:val="000000" w:themeColor="text1"/>
                          <w:sz w:val="24"/>
                          <w:szCs w:val="24"/>
                          <w14:textFill>
                            <w14:solidFill>
                              <w14:schemeClr w14:val="tx1">
                                <w14:alpha w14:val="1000"/>
                              </w14:schemeClr>
                            </w14:solidFill>
                          </w14:textFill>
                        </w:rPr>
                        <w:t xml:space="preserve">vidence Based Policy Making </w:t>
                      </w:r>
                      <w:r w:rsidRPr="002E47B5">
                        <w:rPr>
                          <w:rFonts w:asciiTheme="majorEastAsia" w:eastAsiaTheme="majorEastAsia" w:hAnsiTheme="majorEastAsia" w:hint="eastAsia"/>
                          <w:b/>
                          <w:bCs/>
                          <w:color w:val="000000" w:themeColor="text1"/>
                          <w:sz w:val="24"/>
                          <w:szCs w:val="24"/>
                          <w14:textFill>
                            <w14:solidFill>
                              <w14:schemeClr w14:val="tx1">
                                <w14:alpha w14:val="1000"/>
                              </w14:schemeClr>
                            </w14:solidFill>
                          </w14:textFill>
                        </w:rPr>
                        <w:t>（証拠に基づく政策立案）</w:t>
                      </w:r>
                    </w:p>
                    <w:p w14:paraId="71C0C91C" w14:textId="7BCB0CC2" w:rsidR="001E1AEC" w:rsidRPr="002E47B5" w:rsidRDefault="001E1AEC" w:rsidP="00E27B6E">
                      <w:pPr>
                        <w:snapToGrid w:val="0"/>
                        <w:spacing w:line="240" w:lineRule="exact"/>
                        <w:ind w:leftChars="472" w:left="991"/>
                        <w:rPr>
                          <w:rFonts w:asciiTheme="majorEastAsia" w:eastAsiaTheme="majorEastAsia" w:hAnsiTheme="majorEastAsia"/>
                          <w:color w:val="000000" w:themeColor="text1"/>
                          <w:sz w:val="22"/>
                          <w14:textFill>
                            <w14:solidFill>
                              <w14:schemeClr w14:val="tx1">
                                <w14:alpha w14:val="1000"/>
                              </w14:schemeClr>
                            </w14:solidFill>
                          </w14:textFill>
                        </w:rPr>
                      </w:pPr>
                      <w:r w:rsidRPr="002E47B5">
                        <w:rPr>
                          <w:rFonts w:asciiTheme="majorEastAsia" w:eastAsiaTheme="majorEastAsia" w:hAnsiTheme="majorEastAsia" w:hint="eastAsia"/>
                          <w:color w:val="000000" w:themeColor="text1"/>
                          <w:sz w:val="22"/>
                          <w14:textFill>
                            <w14:solidFill>
                              <w14:schemeClr w14:val="tx1">
                                <w14:alpha w14:val="1000"/>
                              </w14:schemeClr>
                            </w14:solidFill>
                          </w14:textFill>
                        </w:rPr>
                        <w:t>政策立案をその場限りのエピ</w:t>
                      </w:r>
                      <w:r w:rsidR="00512000">
                        <w:rPr>
                          <w:rFonts w:asciiTheme="majorEastAsia" w:eastAsiaTheme="majorEastAsia" w:hAnsiTheme="majorEastAsia" w:hint="eastAsia"/>
                          <w:color w:val="000000" w:themeColor="text1"/>
                          <w:sz w:val="22"/>
                          <w14:textFill>
                            <w14:solidFill>
                              <w14:schemeClr w14:val="tx1">
                                <w14:alpha w14:val="1000"/>
                              </w14:schemeClr>
                            </w14:solidFill>
                          </w14:textFill>
                        </w:rPr>
                        <w:t>ソ</w:t>
                      </w:r>
                      <w:r w:rsidRPr="002E47B5">
                        <w:rPr>
                          <w:rFonts w:asciiTheme="majorEastAsia" w:eastAsiaTheme="majorEastAsia" w:hAnsiTheme="majorEastAsia" w:hint="eastAsia"/>
                          <w:color w:val="000000" w:themeColor="text1"/>
                          <w:sz w:val="22"/>
                          <w14:textFill>
                            <w14:solidFill>
                              <w14:schemeClr w14:val="tx1">
                                <w14:alpha w14:val="1000"/>
                              </w14:schemeClr>
                            </w14:solidFill>
                          </w14:textFill>
                        </w:rPr>
                        <w:t>ードに頼るのではなく、政策目的を明確化したうえで政策効果の測定に重要な関連を持つ情報やデータ（エビデンス）に基づくものとすること</w:t>
                      </w:r>
                    </w:p>
                  </w:txbxContent>
                </v:textbox>
                <w10:wrap type="square" anchorx="margin"/>
              </v:shape>
            </w:pict>
          </mc:Fallback>
        </mc:AlternateContent>
      </w:r>
      <w:r w:rsidR="00CB6C6E" w:rsidRPr="005B10A2">
        <w:rPr>
          <w:rFonts w:ascii="Meiryo UI" w:eastAsia="Meiryo UI" w:hAnsi="Meiryo UI"/>
          <w:noProof/>
          <w:sz w:val="28"/>
          <w:szCs w:val="28"/>
        </w:rPr>
        <mc:AlternateContent>
          <mc:Choice Requires="wps">
            <w:drawing>
              <wp:anchor distT="0" distB="0" distL="114300" distR="114300" simplePos="0" relativeHeight="251654144" behindDoc="1" locked="0" layoutInCell="1" allowOverlap="1" wp14:anchorId="1C4E81FD" wp14:editId="1E37B0AD">
                <wp:simplePos x="0" y="0"/>
                <wp:positionH relativeFrom="margin">
                  <wp:align>center</wp:align>
                </wp:positionH>
                <wp:positionV relativeFrom="margin">
                  <wp:posOffset>2207895</wp:posOffset>
                </wp:positionV>
                <wp:extent cx="6272530" cy="1238250"/>
                <wp:effectExtent l="0" t="0" r="0" b="0"/>
                <wp:wrapTight wrapText="bothSides">
                  <wp:wrapPolygon edited="0">
                    <wp:start x="328" y="0"/>
                    <wp:lineTo x="0" y="997"/>
                    <wp:lineTo x="0" y="19938"/>
                    <wp:lineTo x="262" y="21268"/>
                    <wp:lineTo x="262" y="21268"/>
                    <wp:lineTo x="21255" y="21268"/>
                    <wp:lineTo x="21255" y="21268"/>
                    <wp:lineTo x="21517" y="19938"/>
                    <wp:lineTo x="21517" y="1329"/>
                    <wp:lineTo x="21255" y="0"/>
                    <wp:lineTo x="328" y="0"/>
                  </wp:wrapPolygon>
                </wp:wrapTight>
                <wp:docPr id="375903495"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2530" cy="1238250"/>
                        </a:xfrm>
                        <a:prstGeom prst="roundRect">
                          <a:avLst>
                            <a:gd name="adj" fmla="val 16667"/>
                          </a:avLst>
                        </a:prstGeom>
                        <a:solidFill>
                          <a:srgbClr val="BBE3F1"/>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F487DB9" w14:textId="5F06A628" w:rsidR="00E1300F" w:rsidRPr="002E47B5" w:rsidRDefault="00E1300F" w:rsidP="00512000">
                            <w:pPr>
                              <w:tabs>
                                <w:tab w:val="left" w:pos="4536"/>
                              </w:tabs>
                              <w:snapToGrid w:val="0"/>
                              <w:spacing w:line="180" w:lineRule="auto"/>
                              <w:ind w:leftChars="67" w:left="141" w:rightChars="104" w:right="218" w:firstLine="1"/>
                              <w:rPr>
                                <w:rFonts w:ascii="メイリオ" w:eastAsia="メイリオ" w:hAnsi="メイリオ"/>
                                <w:color w:val="000000" w:themeColor="text1"/>
                                <w:sz w:val="28"/>
                                <w:szCs w:val="28"/>
                              </w:rPr>
                            </w:pPr>
                            <w:r w:rsidRPr="002E47B5">
                              <w:rPr>
                                <w:rFonts w:ascii="メイリオ" w:eastAsia="メイリオ" w:hAnsi="メイリオ" w:hint="eastAsia"/>
                                <w:color w:val="000000" w:themeColor="text1"/>
                                <w:sz w:val="28"/>
                                <w:szCs w:val="28"/>
                              </w:rPr>
                              <w:t>産業・観光・人口等の分野の</w:t>
                            </w:r>
                            <w:r w:rsidRPr="002E47B5">
                              <w:rPr>
                                <w:rFonts w:ascii="メイリオ" w:eastAsia="メイリオ" w:hAnsi="メイリオ" w:hint="eastAsia"/>
                                <w:color w:val="FF0000"/>
                                <w:sz w:val="28"/>
                                <w:szCs w:val="28"/>
                              </w:rPr>
                              <w:t>有識者を派遣</w:t>
                            </w:r>
                            <w:r w:rsidRPr="002E47B5">
                              <w:rPr>
                                <w:rFonts w:ascii="メイリオ" w:eastAsia="メイリオ" w:hAnsi="メイリオ" w:hint="eastAsia"/>
                                <w:color w:val="000000" w:themeColor="text1"/>
                                <w:sz w:val="28"/>
                                <w:szCs w:val="28"/>
                              </w:rPr>
                              <w:t>し、</w:t>
                            </w:r>
                            <w:r w:rsidR="00E74CE5" w:rsidRPr="002E47B5">
                              <w:rPr>
                                <w:rFonts w:ascii="メイリオ" w:eastAsia="メイリオ" w:hAnsi="メイリオ" w:hint="eastAsia"/>
                                <w:color w:val="FF0000"/>
                                <w:sz w:val="28"/>
                                <w:szCs w:val="28"/>
                              </w:rPr>
                              <w:t>RESASを</w:t>
                            </w:r>
                            <w:r w:rsidR="00512000">
                              <w:rPr>
                                <w:rFonts w:ascii="メイリオ" w:eastAsia="メイリオ" w:hAnsi="メイリオ" w:hint="eastAsia"/>
                                <w:color w:val="FF0000"/>
                                <w:sz w:val="28"/>
                                <w:szCs w:val="28"/>
                              </w:rPr>
                              <w:t>活用</w:t>
                            </w:r>
                            <w:r w:rsidR="00512000" w:rsidRPr="00512000">
                              <w:rPr>
                                <w:rFonts w:ascii="メイリオ" w:eastAsia="メイリオ" w:hAnsi="メイリオ" w:hint="eastAsia"/>
                                <w:color w:val="000000" w:themeColor="text1"/>
                                <w:sz w:val="28"/>
                                <w:szCs w:val="28"/>
                              </w:rPr>
                              <w:t>し</w:t>
                            </w:r>
                            <w:r w:rsidR="00E74CE5" w:rsidRPr="002E47B5">
                              <w:rPr>
                                <w:rFonts w:ascii="メイリオ" w:eastAsia="メイリオ" w:hAnsi="メイリオ" w:hint="eastAsia"/>
                                <w:color w:val="000000" w:themeColor="text1"/>
                                <w:sz w:val="28"/>
                                <w:szCs w:val="28"/>
                              </w:rPr>
                              <w:t>た各種分析へのアドバイスを行いながら、</w:t>
                            </w:r>
                            <w:r w:rsidR="002E47B5" w:rsidRPr="002E47B5">
                              <w:rPr>
                                <w:rFonts w:ascii="メイリオ" w:eastAsia="メイリオ" w:hAnsi="メイリオ" w:hint="eastAsia"/>
                                <w:color w:val="000000" w:themeColor="text1"/>
                                <w:sz w:val="28"/>
                                <w:szCs w:val="28"/>
                              </w:rPr>
                              <w:t>自治体職員や</w:t>
                            </w:r>
                            <w:r w:rsidR="00512000">
                              <w:rPr>
                                <w:rFonts w:ascii="メイリオ" w:eastAsia="メイリオ" w:hAnsi="メイリオ" w:hint="eastAsia"/>
                                <w:color w:val="000000" w:themeColor="text1"/>
                                <w:sz w:val="28"/>
                                <w:szCs w:val="28"/>
                              </w:rPr>
                              <w:t>関係者の</w:t>
                            </w:r>
                            <w:r w:rsidR="002E47B5" w:rsidRPr="002E47B5">
                              <w:rPr>
                                <w:rFonts w:ascii="メイリオ" w:eastAsia="メイリオ" w:hAnsi="メイリオ" w:hint="eastAsia"/>
                                <w:color w:val="000000" w:themeColor="text1"/>
                                <w:sz w:val="28"/>
                                <w:szCs w:val="28"/>
                              </w:rPr>
                              <w:t>皆様</w:t>
                            </w:r>
                            <w:r w:rsidR="00CB6C6E">
                              <w:rPr>
                                <w:rFonts w:ascii="メイリオ" w:eastAsia="メイリオ" w:hAnsi="メイリオ" w:hint="eastAsia"/>
                                <w:color w:val="000000" w:themeColor="text1"/>
                                <w:sz w:val="28"/>
                                <w:szCs w:val="28"/>
                              </w:rPr>
                              <w:t>と</w:t>
                            </w:r>
                            <w:r w:rsidR="00946B7C" w:rsidRPr="00946B7C">
                              <w:rPr>
                                <w:rFonts w:ascii="メイリオ" w:eastAsia="メイリオ" w:hAnsi="メイリオ" w:hint="eastAsia"/>
                                <w:color w:val="000000" w:themeColor="text1"/>
                                <w:sz w:val="28"/>
                                <w:szCs w:val="28"/>
                              </w:rPr>
                              <w:t>の</w:t>
                            </w:r>
                            <w:r w:rsidR="002E47B5" w:rsidRPr="002E47B5">
                              <w:rPr>
                                <w:rFonts w:ascii="メイリオ" w:eastAsia="メイリオ" w:hAnsi="メイリオ" w:hint="eastAsia"/>
                                <w:color w:val="FF0000"/>
                                <w:sz w:val="28"/>
                                <w:szCs w:val="28"/>
                              </w:rPr>
                              <w:t>議論</w:t>
                            </w:r>
                            <w:r w:rsidR="00946B7C" w:rsidRPr="00946B7C">
                              <w:rPr>
                                <w:rFonts w:ascii="メイリオ" w:eastAsia="メイリオ" w:hAnsi="メイリオ" w:hint="eastAsia"/>
                                <w:color w:val="000000" w:themeColor="text1"/>
                                <w:sz w:val="28"/>
                                <w:szCs w:val="28"/>
                              </w:rPr>
                              <w:t>を通して</w:t>
                            </w:r>
                            <w:r w:rsidR="002E47B5" w:rsidRPr="00946B7C">
                              <w:rPr>
                                <w:rFonts w:ascii="メイリオ" w:eastAsia="メイリオ" w:hAnsi="メイリオ" w:hint="eastAsia"/>
                                <w:color w:val="000000" w:themeColor="text1"/>
                                <w:sz w:val="28"/>
                                <w:szCs w:val="28"/>
                              </w:rPr>
                              <w:t>、</w:t>
                            </w:r>
                            <w:r w:rsidR="00CB6C6E">
                              <w:rPr>
                                <w:rFonts w:ascii="メイリオ" w:eastAsia="メイリオ" w:hAnsi="メイリオ" w:hint="eastAsia"/>
                                <w:color w:val="000000" w:themeColor="text1"/>
                                <w:sz w:val="28"/>
                                <w:szCs w:val="28"/>
                              </w:rPr>
                              <w:t>田園都市国家構想や地方創生の実現に向けた</w:t>
                            </w:r>
                            <w:r w:rsidR="00CB6C6E" w:rsidRPr="00CB6C6E">
                              <w:rPr>
                                <w:rFonts w:ascii="メイリオ" w:eastAsia="メイリオ" w:hAnsi="メイリオ" w:hint="eastAsia"/>
                                <w:color w:val="FF0000"/>
                                <w:sz w:val="28"/>
                                <w:szCs w:val="28"/>
                              </w:rPr>
                              <w:t>政策立案</w:t>
                            </w:r>
                            <w:r w:rsidR="00CB6C6E">
                              <w:rPr>
                                <w:rFonts w:ascii="メイリオ" w:eastAsia="メイリオ" w:hAnsi="メイリオ" w:hint="eastAsia"/>
                                <w:color w:val="000000" w:themeColor="text1"/>
                                <w:sz w:val="28"/>
                                <w:szCs w:val="28"/>
                              </w:rPr>
                              <w:t>を支援します</w:t>
                            </w:r>
                            <w:r w:rsidR="002E47B5" w:rsidRPr="002E47B5">
                              <w:rPr>
                                <w:rFonts w:ascii="メイリオ" w:eastAsia="メイリオ" w:hAnsi="メイリオ" w:hint="eastAsia"/>
                                <w:color w:val="000000" w:themeColor="text1"/>
                                <w:sz w:val="28"/>
                                <w:szCs w:val="28"/>
                              </w:rPr>
                              <w:t>。</w:t>
                            </w:r>
                          </w:p>
                        </w:txbxContent>
                      </wps:txbx>
                      <wps:bodyPr rot="0" vert="horz" wrap="square" lIns="108000" tIns="54000" rIns="108000" bIns="5400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C4E81FD" id="四角形: 角を丸くする 2" o:spid="_x0000_s1029" style="position:absolute;margin-left:0;margin-top:173.85pt;width:493.9pt;height:9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" fillcolor="#bbe3f1" stroked="f" strokeweight="1pt">
                <v:stroke joinstyle="miter"/>
                <v:textbox inset="3mm,1.5mm,3mm,1.5mm">
                  <w:txbxContent>
                    <w:p w14:paraId="5F487DB9" w14:textId="5F06A628" w:rsidR="00E1300F" w:rsidRPr="002E47B5" w:rsidRDefault="00E1300F" w:rsidP="00512000">
                      <w:pPr>
                        <w:tabs>
                          <w:tab w:val="left" w:pos="4536"/>
                        </w:tabs>
                        <w:snapToGrid w:val="0"/>
                        <w:spacing w:line="180" w:lineRule="auto"/>
                        <w:ind w:leftChars="67" w:left="141" w:rightChars="104" w:right="218" w:firstLine="1"/>
                        <w:rPr>
                          <w:rFonts w:ascii="メイリオ" w:eastAsia="メイリオ" w:hAnsi="メイリオ"/>
                          <w:color w:val="000000" w:themeColor="text1"/>
                          <w:sz w:val="28"/>
                          <w:szCs w:val="28"/>
                        </w:rPr>
                      </w:pPr>
                      <w:r w:rsidRPr="002E47B5">
                        <w:rPr>
                          <w:rFonts w:ascii="メイリオ" w:eastAsia="メイリオ" w:hAnsi="メイリオ" w:hint="eastAsia"/>
                          <w:color w:val="000000" w:themeColor="text1"/>
                          <w:sz w:val="28"/>
                          <w:szCs w:val="28"/>
                        </w:rPr>
                        <w:t>産業・観光・人口等の分野の</w:t>
                      </w:r>
                      <w:r w:rsidRPr="002E47B5">
                        <w:rPr>
                          <w:rFonts w:ascii="メイリオ" w:eastAsia="メイリオ" w:hAnsi="メイリオ" w:hint="eastAsia"/>
                          <w:color w:val="FF0000"/>
                          <w:sz w:val="28"/>
                          <w:szCs w:val="28"/>
                        </w:rPr>
                        <w:t>有識者を派遣</w:t>
                      </w:r>
                      <w:r w:rsidRPr="002E47B5">
                        <w:rPr>
                          <w:rFonts w:ascii="メイリオ" w:eastAsia="メイリオ" w:hAnsi="メイリオ" w:hint="eastAsia"/>
                          <w:color w:val="000000" w:themeColor="text1"/>
                          <w:sz w:val="28"/>
                          <w:szCs w:val="28"/>
                        </w:rPr>
                        <w:t>し、</w:t>
                      </w:r>
                      <w:r w:rsidR="00E74CE5" w:rsidRPr="002E47B5">
                        <w:rPr>
                          <w:rFonts w:ascii="メイリオ" w:eastAsia="メイリオ" w:hAnsi="メイリオ" w:hint="eastAsia"/>
                          <w:color w:val="FF0000"/>
                          <w:sz w:val="28"/>
                          <w:szCs w:val="28"/>
                        </w:rPr>
                        <w:t>RESASを</w:t>
                      </w:r>
                      <w:r w:rsidR="00512000">
                        <w:rPr>
                          <w:rFonts w:ascii="メイリオ" w:eastAsia="メイリオ" w:hAnsi="メイリオ" w:hint="eastAsia"/>
                          <w:color w:val="FF0000"/>
                          <w:sz w:val="28"/>
                          <w:szCs w:val="28"/>
                        </w:rPr>
                        <w:t>活用</w:t>
                      </w:r>
                      <w:r w:rsidR="00512000" w:rsidRPr="00512000">
                        <w:rPr>
                          <w:rFonts w:ascii="メイリオ" w:eastAsia="メイリオ" w:hAnsi="メイリオ" w:hint="eastAsia"/>
                          <w:color w:val="000000" w:themeColor="text1"/>
                          <w:sz w:val="28"/>
                          <w:szCs w:val="28"/>
                        </w:rPr>
                        <w:t>し</w:t>
                      </w:r>
                      <w:r w:rsidR="00E74CE5" w:rsidRPr="002E47B5">
                        <w:rPr>
                          <w:rFonts w:ascii="メイリオ" w:eastAsia="メイリオ" w:hAnsi="メイリオ" w:hint="eastAsia"/>
                          <w:color w:val="000000" w:themeColor="text1"/>
                          <w:sz w:val="28"/>
                          <w:szCs w:val="28"/>
                        </w:rPr>
                        <w:t>た各種分析へのアドバイスを行いながら、</w:t>
                      </w:r>
                      <w:r w:rsidR="002E47B5" w:rsidRPr="002E47B5">
                        <w:rPr>
                          <w:rFonts w:ascii="メイリオ" w:eastAsia="メイリオ" w:hAnsi="メイリオ" w:hint="eastAsia"/>
                          <w:color w:val="000000" w:themeColor="text1"/>
                          <w:sz w:val="28"/>
                          <w:szCs w:val="28"/>
                        </w:rPr>
                        <w:t>自治体職員や</w:t>
                      </w:r>
                      <w:r w:rsidR="00512000">
                        <w:rPr>
                          <w:rFonts w:ascii="メイリオ" w:eastAsia="メイリオ" w:hAnsi="メイリオ" w:hint="eastAsia"/>
                          <w:color w:val="000000" w:themeColor="text1"/>
                          <w:sz w:val="28"/>
                          <w:szCs w:val="28"/>
                        </w:rPr>
                        <w:t>関係者の</w:t>
                      </w:r>
                      <w:r w:rsidR="002E47B5" w:rsidRPr="002E47B5">
                        <w:rPr>
                          <w:rFonts w:ascii="メイリオ" w:eastAsia="メイリオ" w:hAnsi="メイリオ" w:hint="eastAsia"/>
                          <w:color w:val="000000" w:themeColor="text1"/>
                          <w:sz w:val="28"/>
                          <w:szCs w:val="28"/>
                        </w:rPr>
                        <w:t>皆様</w:t>
                      </w:r>
                      <w:r w:rsidR="00CB6C6E">
                        <w:rPr>
                          <w:rFonts w:ascii="メイリオ" w:eastAsia="メイリオ" w:hAnsi="メイリオ" w:hint="eastAsia"/>
                          <w:color w:val="000000" w:themeColor="text1"/>
                          <w:sz w:val="28"/>
                          <w:szCs w:val="28"/>
                        </w:rPr>
                        <w:t>と</w:t>
                      </w:r>
                      <w:r w:rsidR="00946B7C" w:rsidRPr="00946B7C">
                        <w:rPr>
                          <w:rFonts w:ascii="メイリオ" w:eastAsia="メイリオ" w:hAnsi="メイリオ" w:hint="eastAsia"/>
                          <w:color w:val="000000" w:themeColor="text1"/>
                          <w:sz w:val="28"/>
                          <w:szCs w:val="28"/>
                        </w:rPr>
                        <w:t>の</w:t>
                      </w:r>
                      <w:r w:rsidR="002E47B5" w:rsidRPr="002E47B5">
                        <w:rPr>
                          <w:rFonts w:ascii="メイリオ" w:eastAsia="メイリオ" w:hAnsi="メイリオ" w:hint="eastAsia"/>
                          <w:color w:val="FF0000"/>
                          <w:sz w:val="28"/>
                          <w:szCs w:val="28"/>
                        </w:rPr>
                        <w:t>議論</w:t>
                      </w:r>
                      <w:r w:rsidR="00946B7C" w:rsidRPr="00946B7C">
                        <w:rPr>
                          <w:rFonts w:ascii="メイリオ" w:eastAsia="メイリオ" w:hAnsi="メイリオ" w:hint="eastAsia"/>
                          <w:color w:val="000000" w:themeColor="text1"/>
                          <w:sz w:val="28"/>
                          <w:szCs w:val="28"/>
                        </w:rPr>
                        <w:t>を通して</w:t>
                      </w:r>
                      <w:r w:rsidR="002E47B5" w:rsidRPr="00946B7C">
                        <w:rPr>
                          <w:rFonts w:ascii="メイリオ" w:eastAsia="メイリオ" w:hAnsi="メイリオ" w:hint="eastAsia"/>
                          <w:color w:val="000000" w:themeColor="text1"/>
                          <w:sz w:val="28"/>
                          <w:szCs w:val="28"/>
                        </w:rPr>
                        <w:t>、</w:t>
                      </w:r>
                      <w:r w:rsidR="00CB6C6E">
                        <w:rPr>
                          <w:rFonts w:ascii="メイリオ" w:eastAsia="メイリオ" w:hAnsi="メイリオ" w:hint="eastAsia"/>
                          <w:color w:val="000000" w:themeColor="text1"/>
                          <w:sz w:val="28"/>
                          <w:szCs w:val="28"/>
                        </w:rPr>
                        <w:t>田園都市国家構想や地方創生の実現に向けた</w:t>
                      </w:r>
                      <w:r w:rsidR="00CB6C6E" w:rsidRPr="00CB6C6E">
                        <w:rPr>
                          <w:rFonts w:ascii="メイリオ" w:eastAsia="メイリオ" w:hAnsi="メイリオ" w:hint="eastAsia"/>
                          <w:color w:val="FF0000"/>
                          <w:sz w:val="28"/>
                          <w:szCs w:val="28"/>
                        </w:rPr>
                        <w:t>政策立案</w:t>
                      </w:r>
                      <w:r w:rsidR="00CB6C6E">
                        <w:rPr>
                          <w:rFonts w:ascii="メイリオ" w:eastAsia="メイリオ" w:hAnsi="メイリオ" w:hint="eastAsia"/>
                          <w:color w:val="000000" w:themeColor="text1"/>
                          <w:sz w:val="28"/>
                          <w:szCs w:val="28"/>
                        </w:rPr>
                        <w:t>を支援します</w:t>
                      </w:r>
                      <w:r w:rsidR="002E47B5" w:rsidRPr="002E47B5">
                        <w:rPr>
                          <w:rFonts w:ascii="メイリオ" w:eastAsia="メイリオ" w:hAnsi="メイリオ" w:hint="eastAsia"/>
                          <w:color w:val="000000" w:themeColor="text1"/>
                          <w:sz w:val="28"/>
                          <w:szCs w:val="28"/>
                        </w:rPr>
                        <w:t>。</w:t>
                      </w:r>
                    </w:p>
                  </w:txbxContent>
                </v:textbox>
                <w10:wrap type="tight" anchorx="margin" anchory="margin"/>
              </v:roundrect>
            </w:pict>
          </mc:Fallback>
        </mc:AlternateContent>
      </w:r>
      <w:r w:rsidR="00984DA8" w:rsidRPr="005B10A2">
        <w:rPr>
          <w:rFonts w:ascii="Meiryo UI" w:eastAsia="Meiryo UI" w:hAnsi="Meiryo UI"/>
          <w:noProof/>
          <w:sz w:val="28"/>
          <w:szCs w:val="28"/>
        </w:rPr>
        <mc:AlternateContent>
          <mc:Choice Requires="wps">
            <w:drawing>
              <wp:anchor distT="0" distB="0" distL="114300" distR="114300" simplePos="0" relativeHeight="251684864" behindDoc="1" locked="0" layoutInCell="1" allowOverlap="1" wp14:anchorId="18C8F2F5" wp14:editId="7E450694">
                <wp:simplePos x="0" y="0"/>
                <wp:positionH relativeFrom="margin">
                  <wp:posOffset>-157480</wp:posOffset>
                </wp:positionH>
                <wp:positionV relativeFrom="paragraph">
                  <wp:posOffset>8649970</wp:posOffset>
                </wp:positionV>
                <wp:extent cx="6694170" cy="292100"/>
                <wp:effectExtent l="0" t="0" r="0" b="0"/>
                <wp:wrapTight wrapText="bothSides">
                  <wp:wrapPolygon edited="0">
                    <wp:start x="0" y="0"/>
                    <wp:lineTo x="0" y="19722"/>
                    <wp:lineTo x="21514" y="19722"/>
                    <wp:lineTo x="21514" y="0"/>
                    <wp:lineTo x="0" y="0"/>
                  </wp:wrapPolygon>
                </wp:wrapTight>
                <wp:docPr id="75055183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170" cy="29210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E25A491" w14:textId="2AFCAA92" w:rsidR="009D60A2" w:rsidRPr="00747040" w:rsidRDefault="009D60A2" w:rsidP="009D60A2">
                            <w:pPr>
                              <w:snapToGrid w:val="0"/>
                              <w:ind w:leftChars="202" w:left="424" w:firstLine="2"/>
                              <w:jc w:val="center"/>
                              <w:rPr>
                                <w:rFonts w:ascii="メイリオ" w:eastAsia="メイリオ" w:hAnsi="メイリオ"/>
                                <w:sz w:val="24"/>
                                <w:szCs w:val="24"/>
                              </w:rPr>
                            </w:pPr>
                            <w:r w:rsidRPr="00747040">
                              <w:rPr>
                                <w:rFonts w:ascii="メイリオ" w:eastAsia="メイリオ" w:hAnsi="メイリオ" w:hint="eastAsia"/>
                                <w:sz w:val="24"/>
                                <w:szCs w:val="24"/>
                              </w:rPr>
                              <w:t>＊</w:t>
                            </w:r>
                            <w:r>
                              <w:rPr>
                                <w:rFonts w:ascii="メイリオ" w:eastAsia="メイリオ" w:hAnsi="メイリオ" w:hint="eastAsia"/>
                                <w:sz w:val="24"/>
                                <w:szCs w:val="24"/>
                              </w:rPr>
                              <w:t>政策立案ワークショップへのお申し込み・お問い合わせは裏面に記載しています。</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C8F2F5" id="テキスト ボックス 1" o:spid="_x0000_s1030" type="#_x0000_t202" style="position:absolute;margin-left:-12.4pt;margin-top:681.1pt;width:527.1pt;height:23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" stroked="f" strokeweight=".5pt">
                <v:textbox inset=",0,,0">
                  <w:txbxContent>
                    <w:p w14:paraId="4E25A491" w14:textId="2AFCAA92" w:rsidR="009D60A2" w:rsidRPr="00747040" w:rsidRDefault="009D60A2" w:rsidP="009D60A2">
                      <w:pPr>
                        <w:snapToGrid w:val="0"/>
                        <w:ind w:leftChars="202" w:left="424" w:firstLine="2"/>
                        <w:jc w:val="center"/>
                        <w:rPr>
                          <w:rFonts w:ascii="メイリオ" w:eastAsia="メイリオ" w:hAnsi="メイリオ"/>
                          <w:sz w:val="24"/>
                          <w:szCs w:val="24"/>
                        </w:rPr>
                      </w:pPr>
                      <w:r w:rsidRPr="00747040">
                        <w:rPr>
                          <w:rFonts w:ascii="メイリオ" w:eastAsia="メイリオ" w:hAnsi="メイリオ" w:hint="eastAsia"/>
                          <w:sz w:val="24"/>
                          <w:szCs w:val="24"/>
                        </w:rPr>
                        <w:t>＊</w:t>
                      </w:r>
                      <w:r>
                        <w:rPr>
                          <w:rFonts w:ascii="メイリオ" w:eastAsia="メイリオ" w:hAnsi="メイリオ" w:hint="eastAsia"/>
                          <w:sz w:val="24"/>
                          <w:szCs w:val="24"/>
                        </w:rPr>
                        <w:t>政策立案ワークショップへのお申し込み・お問い合わせは裏面に記載しています。</w:t>
                      </w:r>
                    </w:p>
                  </w:txbxContent>
                </v:textbox>
                <w10:wrap type="tight" anchorx="margin"/>
              </v:shape>
            </w:pict>
          </mc:Fallback>
        </mc:AlternateContent>
      </w:r>
      <w:r w:rsidR="00984DA8">
        <w:rPr>
          <w:rFonts w:ascii="Meiryo UI" w:eastAsia="Meiryo UI" w:hAnsi="Meiryo UI"/>
          <w:noProof/>
          <w:sz w:val="28"/>
          <w:szCs w:val="28"/>
        </w:rPr>
        <mc:AlternateContent>
          <mc:Choice Requires="wps">
            <w:drawing>
              <wp:anchor distT="0" distB="0" distL="114300" distR="114300" simplePos="0" relativeHeight="251671552" behindDoc="0" locked="0" layoutInCell="1" allowOverlap="1" wp14:anchorId="41541F1B" wp14:editId="5EFCB487">
                <wp:simplePos x="0" y="0"/>
                <wp:positionH relativeFrom="margin">
                  <wp:align>center</wp:align>
                </wp:positionH>
                <wp:positionV relativeFrom="paragraph">
                  <wp:posOffset>3793490</wp:posOffset>
                </wp:positionV>
                <wp:extent cx="3724096" cy="564874"/>
                <wp:effectExtent l="0" t="0" r="0" b="6985"/>
                <wp:wrapNone/>
                <wp:docPr id="562652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096" cy="564874"/>
                        </a:xfrm>
                        <a:prstGeom prst="rect">
                          <a:avLst/>
                        </a:prstGeom>
                        <a:solidFill>
                          <a:srgbClr val="FFFFFF"/>
                        </a:solidFill>
                        <a:ln w="9525">
                          <a:noFill/>
                          <a:miter lim="800000"/>
                          <a:headEnd/>
                          <a:tailEnd/>
                        </a:ln>
                      </wps:spPr>
                      <wps:txbx>
                        <w:txbxContent>
                          <w:p w14:paraId="64EB43FC" w14:textId="77777777" w:rsidR="00E1300F" w:rsidRPr="00034FFB" w:rsidRDefault="00E1300F" w:rsidP="00E1300F">
                            <w:pPr>
                              <w:jc w:val="center"/>
                              <w:rPr>
                                <w:rFonts w:ascii="Meiryo UI" w:eastAsia="Meiryo UI" w:hAnsi="Meiryo UI"/>
                                <w:b/>
                                <w:bCs/>
                                <w:sz w:val="40"/>
                                <w:szCs w:val="40"/>
                              </w:rPr>
                            </w:pPr>
                            <w:r w:rsidRPr="00034FFB">
                              <w:rPr>
                                <w:rFonts w:ascii="Meiryo UI" w:eastAsia="Meiryo UI" w:hAnsi="Meiryo UI" w:hint="eastAsia"/>
                                <w:b/>
                                <w:bCs/>
                                <w:sz w:val="40"/>
                                <w:szCs w:val="40"/>
                              </w:rPr>
                              <w:t>政策立案ワークショップ概要</w:t>
                            </w:r>
                          </w:p>
                        </w:txbxContent>
                      </wps:txbx>
                      <wps:bodyPr rot="0" vert="horz" wrap="square" lIns="91440" tIns="0" rIns="91440" bIns="0" anchor="t" anchorCtr="0">
                        <a:noAutofit/>
                      </wps:bodyPr>
                    </wps:wsp>
                  </a:graphicData>
                </a:graphic>
              </wp:anchor>
            </w:drawing>
          </mc:Choice>
          <mc:Fallback>
            <w:pict>
              <v:shape w14:anchorId="41541F1B" id="_x0000_s1031" type="#_x0000_t202" style="position:absolute;margin-left:0;margin-top:298.7pt;width:293.25pt;height:44.5pt;z-index:25167155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" stroked="f">
                <v:textbox inset=",0,,0">
                  <w:txbxContent>
                    <w:p w14:paraId="64EB43FC" w14:textId="77777777" w:rsidR="00E1300F" w:rsidRPr="00034FFB" w:rsidRDefault="00E1300F" w:rsidP="00E1300F">
                      <w:pPr>
                        <w:jc w:val="center"/>
                        <w:rPr>
                          <w:rFonts w:ascii="Meiryo UI" w:eastAsia="Meiryo UI" w:hAnsi="Meiryo UI"/>
                          <w:b/>
                          <w:bCs/>
                          <w:sz w:val="40"/>
                          <w:szCs w:val="40"/>
                        </w:rPr>
                      </w:pPr>
                      <w:r w:rsidRPr="00034FFB">
                        <w:rPr>
                          <w:rFonts w:ascii="Meiryo UI" w:eastAsia="Meiryo UI" w:hAnsi="Meiryo UI" w:hint="eastAsia"/>
                          <w:b/>
                          <w:bCs/>
                          <w:sz w:val="40"/>
                          <w:szCs w:val="40"/>
                        </w:rPr>
                        <w:t>政策立案ワークショップ概要</w:t>
                      </w:r>
                    </w:p>
                  </w:txbxContent>
                </v:textbox>
                <w10:wrap anchorx="margin"/>
              </v:shape>
            </w:pict>
          </mc:Fallback>
        </mc:AlternateContent>
      </w:r>
      <w:r w:rsidR="00984DA8">
        <w:rPr>
          <w:rFonts w:ascii="Meiryo UI" w:eastAsia="Meiryo UI" w:hAnsi="Meiryo UI"/>
          <w:noProof/>
          <w:sz w:val="28"/>
          <w:szCs w:val="28"/>
        </w:rPr>
        <mc:AlternateContent>
          <mc:Choice Requires="wps">
            <w:drawing>
              <wp:anchor distT="0" distB="0" distL="114300" distR="114300" simplePos="0" relativeHeight="251670528" behindDoc="1" locked="0" layoutInCell="1" allowOverlap="1" wp14:anchorId="5687C156" wp14:editId="7A748DF5">
                <wp:simplePos x="0" y="0"/>
                <wp:positionH relativeFrom="margin">
                  <wp:posOffset>231140</wp:posOffset>
                </wp:positionH>
                <wp:positionV relativeFrom="paragraph">
                  <wp:posOffset>4044950</wp:posOffset>
                </wp:positionV>
                <wp:extent cx="6355080" cy="4511040"/>
                <wp:effectExtent l="0" t="0" r="26670" b="22860"/>
                <wp:wrapNone/>
                <wp:docPr id="66996166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4511040"/>
                        </a:xfrm>
                        <a:prstGeom prst="rect">
                          <a:avLst/>
                        </a:prstGeom>
                        <a:noFill/>
                        <a:ln w="12700">
                          <a:solidFill>
                            <a:schemeClr val="tx1"/>
                          </a:solidFill>
                          <a:miter lim="800000"/>
                          <a:headEnd/>
                          <a:tailEnd/>
                        </a:ln>
                      </wps:spPr>
                      <wps:txbx>
                        <w:txbxContent>
                          <w:p w14:paraId="22FDA3B5" w14:textId="77777777" w:rsidR="00E1300F" w:rsidRPr="007C5A00" w:rsidRDefault="00E1300F" w:rsidP="005B10A2">
                            <w:pPr>
                              <w:snapToGrid w:val="0"/>
                              <w:ind w:firstLineChars="50" w:firstLine="140"/>
                              <w:jc w:val="left"/>
                              <w:rPr>
                                <w:rFonts w:ascii="BIZ UDPゴシック" w:eastAsia="BIZ UDPゴシック" w:hAnsi="BIZ UDPゴシック"/>
                                <w:sz w:val="28"/>
                                <w:szCs w:val="28"/>
                              </w:rPr>
                            </w:pPr>
                            <w:r w:rsidRPr="007C5A00">
                              <w:rPr>
                                <w:rFonts w:ascii="BIZ UDPゴシック" w:eastAsia="BIZ UDPゴシック" w:hAnsi="BIZ UDPゴシック" w:hint="eastAsia"/>
                                <w:sz w:val="28"/>
                                <w:szCs w:val="28"/>
                              </w:rPr>
                              <w:t>【目的】</w:t>
                            </w:r>
                          </w:p>
                          <w:p w14:paraId="777E1CCF" w14:textId="77777777" w:rsidR="00E1300F" w:rsidRPr="007C5A00" w:rsidRDefault="00E1300F" w:rsidP="007A659D">
                            <w:pPr>
                              <w:pStyle w:val="a5"/>
                              <w:numPr>
                                <w:ilvl w:val="0"/>
                                <w:numId w:val="3"/>
                              </w:numPr>
                              <w:tabs>
                                <w:tab w:val="left" w:pos="709"/>
                              </w:tabs>
                              <w:snapToGrid w:val="0"/>
                              <w:ind w:leftChars="0" w:rightChars="66" w:right="139" w:hanging="216"/>
                              <w:jc w:val="left"/>
                              <w:rPr>
                                <w:rFonts w:ascii="BIZ UDPゴシック" w:eastAsia="BIZ UDPゴシック" w:hAnsi="BIZ UDPゴシック"/>
                                <w:sz w:val="24"/>
                                <w:szCs w:val="24"/>
                              </w:rPr>
                            </w:pPr>
                            <w:r w:rsidRPr="007C5A00">
                              <w:rPr>
                                <w:rFonts w:ascii="BIZ UDPゴシック" w:eastAsia="BIZ UDPゴシック" w:hAnsi="BIZ UDPゴシック" w:hint="eastAsia"/>
                                <w:sz w:val="24"/>
                                <w:szCs w:val="24"/>
                              </w:rPr>
                              <w:t>地方公共団体や地域の関係者など地方創生の担い手が、RESAS等のデータによる分析を行うとともに、具体的な施策の立案につなげる。</w:t>
                            </w:r>
                          </w:p>
                          <w:p w14:paraId="3C242B08" w14:textId="77777777" w:rsidR="00E1300F" w:rsidRPr="007C5A00" w:rsidRDefault="00E1300F" w:rsidP="007A659D">
                            <w:pPr>
                              <w:tabs>
                                <w:tab w:val="left" w:pos="567"/>
                              </w:tabs>
                              <w:snapToGrid w:val="0"/>
                              <w:ind w:left="282" w:rightChars="66" w:right="139" w:firstLineChars="60" w:firstLine="144"/>
                              <w:jc w:val="left"/>
                              <w:rPr>
                                <w:rFonts w:ascii="BIZ UDPゴシック" w:eastAsia="BIZ UDPゴシック" w:hAnsi="BIZ UDPゴシック"/>
                                <w:sz w:val="24"/>
                                <w:szCs w:val="24"/>
                              </w:rPr>
                            </w:pPr>
                            <w:r w:rsidRPr="007C5A00">
                              <w:rPr>
                                <w:rFonts w:ascii="BIZ UDPゴシック" w:eastAsia="BIZ UDPゴシック" w:hAnsi="BIZ UDPゴシック" w:hint="eastAsia"/>
                                <w:sz w:val="24"/>
                                <w:szCs w:val="24"/>
                              </w:rPr>
                              <w:t>または、</w:t>
                            </w:r>
                          </w:p>
                          <w:p w14:paraId="5293B93B" w14:textId="77777777" w:rsidR="00E1300F" w:rsidRPr="00D96EDC" w:rsidRDefault="00E1300F" w:rsidP="007A659D">
                            <w:pPr>
                              <w:pStyle w:val="a5"/>
                              <w:numPr>
                                <w:ilvl w:val="0"/>
                                <w:numId w:val="3"/>
                              </w:numPr>
                              <w:tabs>
                                <w:tab w:val="left" w:pos="709"/>
                              </w:tabs>
                              <w:snapToGrid w:val="0"/>
                              <w:ind w:leftChars="0" w:rightChars="66" w:right="139" w:hanging="216"/>
                              <w:jc w:val="left"/>
                              <w:rPr>
                                <w:rFonts w:ascii="Meiryo UI" w:eastAsia="Meiryo UI" w:hAnsi="Meiryo UI"/>
                                <w:sz w:val="28"/>
                                <w:szCs w:val="28"/>
                              </w:rPr>
                            </w:pPr>
                            <w:r w:rsidRPr="007C5A00">
                              <w:rPr>
                                <w:rFonts w:ascii="BIZ UDPゴシック" w:eastAsia="BIZ UDPゴシック" w:hAnsi="BIZ UDPゴシック" w:hint="eastAsia"/>
                                <w:sz w:val="24"/>
                                <w:szCs w:val="24"/>
                              </w:rPr>
                              <w:t xml:space="preserve">実施した施策の効果をデータにより検証し、次の施策立案に活かすEBPMに取り組むことで施策の改善を行う　　　</w:t>
                            </w:r>
                            <w:r w:rsidRPr="00105FA7">
                              <w:rPr>
                                <w:rFonts w:ascii="Meiryo UI" w:eastAsia="Meiryo UI" w:hAnsi="Meiryo UI" w:hint="eastAsia"/>
                                <w:sz w:val="24"/>
                                <w:szCs w:val="24"/>
                              </w:rPr>
                              <w:t xml:space="preserve">　　</w:t>
                            </w:r>
                            <w:r w:rsidRPr="00D96EDC">
                              <w:rPr>
                                <w:rFonts w:ascii="Meiryo UI" w:eastAsia="Meiryo UI" w:hAnsi="Meiryo UI" w:hint="eastAsia"/>
                                <w:sz w:val="28"/>
                                <w:szCs w:val="28"/>
                              </w:rPr>
                              <w:t xml:space="preserve">　　　</w:t>
                            </w:r>
                          </w:p>
                          <w:p w14:paraId="0835F8C9" w14:textId="77777777" w:rsidR="00E1300F" w:rsidRPr="007C5A00" w:rsidRDefault="00E1300F" w:rsidP="005B10A2">
                            <w:pPr>
                              <w:snapToGrid w:val="0"/>
                              <w:ind w:firstLineChars="50" w:firstLine="140"/>
                              <w:jc w:val="left"/>
                              <w:rPr>
                                <w:rFonts w:ascii="BIZ UDPゴシック" w:eastAsia="BIZ UDPゴシック" w:hAnsi="BIZ UDPゴシック"/>
                                <w:sz w:val="28"/>
                                <w:szCs w:val="28"/>
                              </w:rPr>
                            </w:pPr>
                            <w:r w:rsidRPr="007C5A00">
                              <w:rPr>
                                <w:rFonts w:ascii="BIZ UDPゴシック" w:eastAsia="BIZ UDPゴシック" w:hAnsi="BIZ UDPゴシック" w:hint="eastAsia"/>
                                <w:sz w:val="28"/>
                                <w:szCs w:val="28"/>
                              </w:rPr>
                              <w:t>【テーマ】</w:t>
                            </w:r>
                          </w:p>
                          <w:p w14:paraId="255232D5" w14:textId="27329507" w:rsidR="00E1300F" w:rsidRDefault="00E1300F" w:rsidP="007A659D">
                            <w:pPr>
                              <w:snapToGrid w:val="0"/>
                              <w:ind w:leftChars="202" w:left="424" w:rightChars="66" w:right="139" w:firstLine="2"/>
                              <w:jc w:val="left"/>
                              <w:rPr>
                                <w:rFonts w:ascii="BIZ UDPゴシック" w:eastAsia="BIZ UDPゴシック" w:hAnsi="BIZ UDPゴシック"/>
                                <w:sz w:val="24"/>
                                <w:szCs w:val="24"/>
                              </w:rPr>
                            </w:pPr>
                            <w:r w:rsidRPr="007C5A00">
                              <w:rPr>
                                <w:rFonts w:ascii="BIZ UDPゴシック" w:eastAsia="BIZ UDPゴシック" w:hAnsi="BIZ UDPゴシック" w:hint="eastAsia"/>
                                <w:sz w:val="24"/>
                                <w:szCs w:val="24"/>
                              </w:rPr>
                              <w:t>人口、産業、観光等の分野での</w:t>
                            </w:r>
                            <w:r w:rsidR="00CE3909" w:rsidRPr="007C5A00">
                              <w:rPr>
                                <w:rFonts w:ascii="BIZ UDPゴシック" w:eastAsia="BIZ UDPゴシック" w:hAnsi="BIZ UDPゴシック" w:hint="eastAsia"/>
                                <w:sz w:val="24"/>
                                <w:szCs w:val="24"/>
                              </w:rPr>
                              <w:t>、</w:t>
                            </w:r>
                            <w:r w:rsidRPr="007C5A00">
                              <w:rPr>
                                <w:rFonts w:ascii="BIZ UDPゴシック" w:eastAsia="BIZ UDPゴシック" w:hAnsi="BIZ UDPゴシック" w:hint="eastAsia"/>
                                <w:sz w:val="24"/>
                                <w:szCs w:val="24"/>
                              </w:rPr>
                              <w:t>デジタル田園都市国家構想や地方創生の実現につながるテーマを設定する</w:t>
                            </w:r>
                          </w:p>
                          <w:p w14:paraId="5A8BFEEA" w14:textId="77777777" w:rsidR="007719DB" w:rsidRDefault="007719DB" w:rsidP="007A659D">
                            <w:pPr>
                              <w:snapToGrid w:val="0"/>
                              <w:ind w:leftChars="202" w:left="424" w:rightChars="66" w:right="139" w:firstLine="2"/>
                              <w:jc w:val="left"/>
                              <w:rPr>
                                <w:rFonts w:ascii="BIZ UDPゴシック" w:eastAsia="BIZ UDPゴシック" w:hAnsi="BIZ UDPゴシック"/>
                                <w:sz w:val="24"/>
                                <w:szCs w:val="24"/>
                              </w:rPr>
                            </w:pPr>
                          </w:p>
                          <w:p w14:paraId="008F56D4" w14:textId="3B3CD134" w:rsidR="007719DB" w:rsidRPr="007719DB" w:rsidRDefault="007719DB" w:rsidP="007719DB">
                            <w:pPr>
                              <w:snapToGrid w:val="0"/>
                              <w:ind w:rightChars="66" w:right="139" w:firstLineChars="50" w:firstLine="140"/>
                              <w:jc w:val="left"/>
                              <w:rPr>
                                <w:rFonts w:ascii="BIZ UDPゴシック" w:eastAsia="BIZ UDPゴシック" w:hAnsi="BIZ UDPゴシック"/>
                                <w:sz w:val="28"/>
                                <w:szCs w:val="28"/>
                              </w:rPr>
                            </w:pPr>
                            <w:r w:rsidRPr="007719DB">
                              <w:rPr>
                                <w:rFonts w:ascii="BIZ UDPゴシック" w:eastAsia="BIZ UDPゴシック" w:hAnsi="BIZ UDPゴシック" w:hint="eastAsia"/>
                                <w:sz w:val="28"/>
                                <w:szCs w:val="28"/>
                              </w:rPr>
                              <w:t>【開催イメージ】</w:t>
                            </w:r>
                          </w:p>
                          <w:p w14:paraId="224559F8" w14:textId="6D14DD4F" w:rsidR="009D60A2" w:rsidRPr="00984DA8" w:rsidRDefault="009D60A2" w:rsidP="009D60A2">
                            <w:pPr>
                              <w:snapToGrid w:val="0"/>
                              <w:ind w:rightChars="66" w:right="139"/>
                              <w:jc w:val="left"/>
                              <w:rPr>
                                <w:rFonts w:ascii="BIZ UDPゴシック" w:eastAsia="BIZ UDPゴシック" w:hAnsi="BIZ UDPゴシック"/>
                                <w:sz w:val="24"/>
                                <w:szCs w:val="24"/>
                              </w:rPr>
                            </w:pPr>
                            <w:r>
                              <w:rPr>
                                <w:rFonts w:ascii="Meiryo UI" w:eastAsia="Meiryo UI" w:hAnsi="Meiryo UI" w:hint="eastAsia"/>
                                <w:sz w:val="24"/>
                                <w:szCs w:val="24"/>
                              </w:rPr>
                              <w:t xml:space="preserve">　　　</w:t>
                            </w:r>
                            <w:r w:rsidRPr="00984DA8">
                              <w:rPr>
                                <w:rFonts w:ascii="BIZ UDPゴシック" w:eastAsia="BIZ UDPゴシック" w:hAnsi="BIZ UDPゴシック" w:hint="eastAsia"/>
                                <w:sz w:val="24"/>
                                <w:szCs w:val="24"/>
                              </w:rPr>
                              <w:t>有識者：</w:t>
                            </w:r>
                            <w:r w:rsidR="00984DA8" w:rsidRPr="00984DA8">
                              <w:rPr>
                                <w:rFonts w:ascii="BIZ UDPゴシック" w:eastAsia="BIZ UDPゴシック" w:hAnsi="BIZ UDPゴシック" w:hint="eastAsia"/>
                                <w:sz w:val="24"/>
                                <w:szCs w:val="24"/>
                              </w:rPr>
                              <w:t>内閣府選定により複数名も可能</w:t>
                            </w:r>
                          </w:p>
                          <w:p w14:paraId="4FC571E6" w14:textId="119990B0" w:rsidR="0087256D" w:rsidRPr="00984DA8" w:rsidRDefault="009D60A2" w:rsidP="009D60A2">
                            <w:pPr>
                              <w:snapToGrid w:val="0"/>
                              <w:ind w:rightChars="66" w:right="139" w:firstLineChars="200" w:firstLine="480"/>
                              <w:jc w:val="left"/>
                              <w:rPr>
                                <w:rFonts w:ascii="BIZ UDPゴシック" w:eastAsia="BIZ UDPゴシック" w:hAnsi="BIZ UDPゴシック"/>
                                <w:sz w:val="24"/>
                                <w:szCs w:val="24"/>
                              </w:rPr>
                            </w:pPr>
                            <w:r w:rsidRPr="00984DA8">
                              <w:rPr>
                                <w:rFonts w:ascii="BIZ UDPゴシック" w:eastAsia="BIZ UDPゴシック" w:hAnsi="BIZ UDPゴシック" w:hint="eastAsia"/>
                                <w:sz w:val="24"/>
                                <w:szCs w:val="24"/>
                              </w:rPr>
                              <w:t>参加者：</w:t>
                            </w:r>
                            <w:r w:rsidR="00984DA8" w:rsidRPr="00984DA8">
                              <w:rPr>
                                <w:rFonts w:ascii="BIZ UDPゴシック" w:eastAsia="BIZ UDPゴシック" w:hAnsi="BIZ UDPゴシック" w:hint="eastAsia"/>
                                <w:sz w:val="24"/>
                                <w:szCs w:val="24"/>
                              </w:rPr>
                              <w:t>自治体職員のみならず地域の関係者参加可能</w:t>
                            </w:r>
                          </w:p>
                          <w:p w14:paraId="3EB77E2A" w14:textId="6F6999A2" w:rsidR="00984DA8" w:rsidRPr="00984DA8" w:rsidRDefault="009D60A2" w:rsidP="009D60A2">
                            <w:pPr>
                              <w:snapToGrid w:val="0"/>
                              <w:ind w:rightChars="66" w:right="139"/>
                              <w:jc w:val="left"/>
                              <w:rPr>
                                <w:rFonts w:ascii="BIZ UDPゴシック" w:eastAsia="BIZ UDPゴシック" w:hAnsi="BIZ UDPゴシック"/>
                                <w:sz w:val="24"/>
                                <w:szCs w:val="24"/>
                              </w:rPr>
                            </w:pPr>
                            <w:r w:rsidRPr="00984DA8">
                              <w:rPr>
                                <w:rFonts w:ascii="BIZ UDPゴシック" w:eastAsia="BIZ UDPゴシック" w:hAnsi="BIZ UDPゴシック" w:hint="eastAsia"/>
                                <w:sz w:val="24"/>
                                <w:szCs w:val="24"/>
                              </w:rPr>
                              <w:t xml:space="preserve">　　　</w:t>
                            </w:r>
                            <w:r w:rsidR="00984DA8" w:rsidRPr="00984DA8">
                              <w:rPr>
                                <w:rFonts w:ascii="BIZ UDPゴシック" w:eastAsia="BIZ UDPゴシック" w:hAnsi="BIZ UDPゴシック" w:hint="eastAsia"/>
                                <w:sz w:val="24"/>
                                <w:szCs w:val="24"/>
                              </w:rPr>
                              <w:t>テーマ：自由</w:t>
                            </w:r>
                          </w:p>
                          <w:p w14:paraId="608986C8" w14:textId="77777777" w:rsidR="00984DA8" w:rsidRPr="00984DA8" w:rsidRDefault="00984DA8" w:rsidP="00984DA8">
                            <w:pPr>
                              <w:snapToGrid w:val="0"/>
                              <w:ind w:rightChars="66" w:right="139" w:firstLineChars="200" w:firstLine="480"/>
                              <w:jc w:val="left"/>
                              <w:rPr>
                                <w:rFonts w:ascii="BIZ UDPゴシック" w:eastAsia="BIZ UDPゴシック" w:hAnsi="BIZ UDPゴシック"/>
                                <w:sz w:val="24"/>
                                <w:szCs w:val="24"/>
                              </w:rPr>
                            </w:pPr>
                            <w:r w:rsidRPr="00984DA8">
                              <w:rPr>
                                <w:rFonts w:ascii="BIZ UDPゴシック" w:eastAsia="BIZ UDPゴシック" w:hAnsi="BIZ UDPゴシック" w:hint="eastAsia"/>
                                <w:sz w:val="24"/>
                                <w:szCs w:val="24"/>
                              </w:rPr>
                              <w:t>進行：九州経済産業局進行、自治体・有識者</w:t>
                            </w:r>
                          </w:p>
                          <w:p w14:paraId="16C9A901" w14:textId="3D1B6F4C" w:rsidR="00984DA8" w:rsidRPr="00984DA8" w:rsidRDefault="00984DA8" w:rsidP="00984DA8">
                            <w:pPr>
                              <w:snapToGrid w:val="0"/>
                              <w:ind w:rightChars="66" w:right="139" w:firstLineChars="500" w:firstLine="1200"/>
                              <w:jc w:val="left"/>
                              <w:rPr>
                                <w:rFonts w:ascii="BIZ UDPゴシック" w:eastAsia="BIZ UDPゴシック" w:hAnsi="BIZ UDPゴシック"/>
                                <w:sz w:val="24"/>
                                <w:szCs w:val="24"/>
                              </w:rPr>
                            </w:pPr>
                            <w:r w:rsidRPr="00984DA8">
                              <w:rPr>
                                <w:rFonts w:ascii="BIZ UDPゴシック" w:eastAsia="BIZ UDPゴシック" w:hAnsi="BIZ UDPゴシック" w:hint="eastAsia"/>
                                <w:sz w:val="24"/>
                                <w:szCs w:val="24"/>
                              </w:rPr>
                              <w:t>発表、議論</w:t>
                            </w:r>
                          </w:p>
                          <w:p w14:paraId="02B08C4B" w14:textId="0B661AA6" w:rsidR="009D60A2" w:rsidRPr="00984DA8" w:rsidRDefault="009D60A2" w:rsidP="00984DA8">
                            <w:pPr>
                              <w:snapToGrid w:val="0"/>
                              <w:ind w:rightChars="66" w:right="139" w:firstLineChars="200" w:firstLine="480"/>
                              <w:jc w:val="left"/>
                              <w:rPr>
                                <w:rFonts w:ascii="BIZ UDPゴシック" w:eastAsia="BIZ UDPゴシック" w:hAnsi="BIZ UDPゴシック"/>
                                <w:sz w:val="24"/>
                                <w:szCs w:val="24"/>
                              </w:rPr>
                            </w:pPr>
                            <w:r w:rsidRPr="00984DA8">
                              <w:rPr>
                                <w:rFonts w:ascii="BIZ UDPゴシック" w:eastAsia="BIZ UDPゴシック" w:hAnsi="BIZ UDPゴシック" w:hint="eastAsia"/>
                                <w:sz w:val="24"/>
                                <w:szCs w:val="24"/>
                              </w:rPr>
                              <w:t>開催回数：</w:t>
                            </w:r>
                            <w:r w:rsidR="00984DA8" w:rsidRPr="00984DA8">
                              <w:rPr>
                                <w:rFonts w:ascii="BIZ UDPゴシック" w:eastAsia="BIZ UDPゴシック" w:hAnsi="BIZ UDPゴシック" w:hint="eastAsia"/>
                                <w:sz w:val="24"/>
                                <w:szCs w:val="24"/>
                              </w:rPr>
                              <w:t>１～３回程度</w:t>
                            </w:r>
                          </w:p>
                          <w:p w14:paraId="367F846C" w14:textId="523FF7C2" w:rsidR="009D60A2" w:rsidRPr="00984DA8" w:rsidRDefault="009D60A2" w:rsidP="009D60A2">
                            <w:pPr>
                              <w:snapToGrid w:val="0"/>
                              <w:ind w:rightChars="66" w:right="139"/>
                              <w:jc w:val="left"/>
                              <w:rPr>
                                <w:rFonts w:ascii="BIZ UDPゴシック" w:eastAsia="BIZ UDPゴシック" w:hAnsi="BIZ UDPゴシック"/>
                                <w:sz w:val="24"/>
                                <w:szCs w:val="24"/>
                              </w:rPr>
                            </w:pPr>
                            <w:r w:rsidRPr="00984DA8">
                              <w:rPr>
                                <w:rFonts w:ascii="BIZ UDPゴシック" w:eastAsia="BIZ UDPゴシック" w:hAnsi="BIZ UDPゴシック" w:hint="eastAsia"/>
                                <w:sz w:val="24"/>
                                <w:szCs w:val="24"/>
                              </w:rPr>
                              <w:t xml:space="preserve">　　　</w:t>
                            </w:r>
                            <w:r w:rsidR="00984DA8" w:rsidRPr="00984DA8">
                              <w:rPr>
                                <w:rFonts w:ascii="BIZ UDPゴシック" w:eastAsia="BIZ UDPゴシック" w:hAnsi="BIZ UDPゴシック" w:hint="eastAsia"/>
                                <w:sz w:val="24"/>
                                <w:szCs w:val="24"/>
                              </w:rPr>
                              <w:t>公表：原則公開、概要・資料は後日HP掲載</w:t>
                            </w:r>
                          </w:p>
                        </w:txbxContent>
                      </wps:txbx>
                      <wps:bodyPr rot="0" vert="horz" wrap="square" lIns="91440" tIns="180000" rIns="9144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7C156" id="_x0000_s1032" type="#_x0000_t202" style="position:absolute;margin-left:18.2pt;margin-top:318.5pt;width:500.4pt;height:355.2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" filled="f" strokecolor="black [3213]" strokeweight="1pt">
                <v:textbox inset=",5mm,,1mm">
                  <w:txbxContent>
                    <w:p w14:paraId="22FDA3B5" w14:textId="77777777" w:rsidR="00E1300F" w:rsidRPr="007C5A00" w:rsidRDefault="00E1300F" w:rsidP="005B10A2">
                      <w:pPr>
                        <w:snapToGrid w:val="0"/>
                        <w:ind w:firstLineChars="50" w:firstLine="140"/>
                        <w:jc w:val="left"/>
                        <w:rPr>
                          <w:rFonts w:ascii="BIZ UDPゴシック" w:eastAsia="BIZ UDPゴシック" w:hAnsi="BIZ UDPゴシック"/>
                          <w:sz w:val="28"/>
                          <w:szCs w:val="28"/>
                        </w:rPr>
                      </w:pPr>
                      <w:r w:rsidRPr="007C5A00">
                        <w:rPr>
                          <w:rFonts w:ascii="BIZ UDPゴシック" w:eastAsia="BIZ UDPゴシック" w:hAnsi="BIZ UDPゴシック" w:hint="eastAsia"/>
                          <w:sz w:val="28"/>
                          <w:szCs w:val="28"/>
                        </w:rPr>
                        <w:t>【目的】</w:t>
                      </w:r>
                    </w:p>
                    <w:p w14:paraId="777E1CCF" w14:textId="77777777" w:rsidR="00E1300F" w:rsidRPr="007C5A00" w:rsidRDefault="00E1300F" w:rsidP="007A659D">
                      <w:pPr>
                        <w:pStyle w:val="a5"/>
                        <w:numPr>
                          <w:ilvl w:val="0"/>
                          <w:numId w:val="3"/>
                        </w:numPr>
                        <w:tabs>
                          <w:tab w:val="left" w:pos="709"/>
                        </w:tabs>
                        <w:snapToGrid w:val="0"/>
                        <w:ind w:leftChars="0" w:rightChars="66" w:right="139" w:hanging="216"/>
                        <w:jc w:val="left"/>
                        <w:rPr>
                          <w:rFonts w:ascii="BIZ UDPゴシック" w:eastAsia="BIZ UDPゴシック" w:hAnsi="BIZ UDPゴシック"/>
                          <w:sz w:val="24"/>
                          <w:szCs w:val="24"/>
                        </w:rPr>
                      </w:pPr>
                      <w:r w:rsidRPr="007C5A00">
                        <w:rPr>
                          <w:rFonts w:ascii="BIZ UDPゴシック" w:eastAsia="BIZ UDPゴシック" w:hAnsi="BIZ UDPゴシック" w:hint="eastAsia"/>
                          <w:sz w:val="24"/>
                          <w:szCs w:val="24"/>
                        </w:rPr>
                        <w:t>地方公共団体や地域の関係者など地方創生の担い手が、RESAS等のデータによる分析を行うとともに、具体的な施策の立案につなげる。</w:t>
                      </w:r>
                    </w:p>
                    <w:p w14:paraId="3C242B08" w14:textId="77777777" w:rsidR="00E1300F" w:rsidRPr="007C5A00" w:rsidRDefault="00E1300F" w:rsidP="007A659D">
                      <w:pPr>
                        <w:tabs>
                          <w:tab w:val="left" w:pos="567"/>
                        </w:tabs>
                        <w:snapToGrid w:val="0"/>
                        <w:ind w:left="282" w:rightChars="66" w:right="139" w:firstLineChars="60" w:firstLine="144"/>
                        <w:jc w:val="left"/>
                        <w:rPr>
                          <w:rFonts w:ascii="BIZ UDPゴシック" w:eastAsia="BIZ UDPゴシック" w:hAnsi="BIZ UDPゴシック"/>
                          <w:sz w:val="24"/>
                          <w:szCs w:val="24"/>
                        </w:rPr>
                      </w:pPr>
                      <w:r w:rsidRPr="007C5A00">
                        <w:rPr>
                          <w:rFonts w:ascii="BIZ UDPゴシック" w:eastAsia="BIZ UDPゴシック" w:hAnsi="BIZ UDPゴシック" w:hint="eastAsia"/>
                          <w:sz w:val="24"/>
                          <w:szCs w:val="24"/>
                        </w:rPr>
                        <w:t>または、</w:t>
                      </w:r>
                    </w:p>
                    <w:p w14:paraId="5293B93B" w14:textId="77777777" w:rsidR="00E1300F" w:rsidRPr="00D96EDC" w:rsidRDefault="00E1300F" w:rsidP="007A659D">
                      <w:pPr>
                        <w:pStyle w:val="a5"/>
                        <w:numPr>
                          <w:ilvl w:val="0"/>
                          <w:numId w:val="3"/>
                        </w:numPr>
                        <w:tabs>
                          <w:tab w:val="left" w:pos="709"/>
                        </w:tabs>
                        <w:snapToGrid w:val="0"/>
                        <w:ind w:leftChars="0" w:rightChars="66" w:right="139" w:hanging="216"/>
                        <w:jc w:val="left"/>
                        <w:rPr>
                          <w:rFonts w:ascii="Meiryo UI" w:eastAsia="Meiryo UI" w:hAnsi="Meiryo UI"/>
                          <w:sz w:val="28"/>
                          <w:szCs w:val="28"/>
                        </w:rPr>
                      </w:pPr>
                      <w:r w:rsidRPr="007C5A00">
                        <w:rPr>
                          <w:rFonts w:ascii="BIZ UDPゴシック" w:eastAsia="BIZ UDPゴシック" w:hAnsi="BIZ UDPゴシック" w:hint="eastAsia"/>
                          <w:sz w:val="24"/>
                          <w:szCs w:val="24"/>
                        </w:rPr>
                        <w:t xml:space="preserve">実施した施策の効果をデータにより検証し、次の施策立案に活かすEBPMに取り組むことで施策の改善を行う　　　</w:t>
                      </w:r>
                      <w:r w:rsidRPr="00105FA7">
                        <w:rPr>
                          <w:rFonts w:ascii="Meiryo UI" w:eastAsia="Meiryo UI" w:hAnsi="Meiryo UI" w:hint="eastAsia"/>
                          <w:sz w:val="24"/>
                          <w:szCs w:val="24"/>
                        </w:rPr>
                        <w:t xml:space="preserve">　　</w:t>
                      </w:r>
                      <w:r w:rsidRPr="00D96EDC">
                        <w:rPr>
                          <w:rFonts w:ascii="Meiryo UI" w:eastAsia="Meiryo UI" w:hAnsi="Meiryo UI" w:hint="eastAsia"/>
                          <w:sz w:val="28"/>
                          <w:szCs w:val="28"/>
                        </w:rPr>
                        <w:t xml:space="preserve">　　　</w:t>
                      </w:r>
                    </w:p>
                    <w:p w14:paraId="0835F8C9" w14:textId="77777777" w:rsidR="00E1300F" w:rsidRPr="007C5A00" w:rsidRDefault="00E1300F" w:rsidP="005B10A2">
                      <w:pPr>
                        <w:snapToGrid w:val="0"/>
                        <w:ind w:firstLineChars="50" w:firstLine="140"/>
                        <w:jc w:val="left"/>
                        <w:rPr>
                          <w:rFonts w:ascii="BIZ UDPゴシック" w:eastAsia="BIZ UDPゴシック" w:hAnsi="BIZ UDPゴシック"/>
                          <w:sz w:val="28"/>
                          <w:szCs w:val="28"/>
                        </w:rPr>
                      </w:pPr>
                      <w:r w:rsidRPr="007C5A00">
                        <w:rPr>
                          <w:rFonts w:ascii="BIZ UDPゴシック" w:eastAsia="BIZ UDPゴシック" w:hAnsi="BIZ UDPゴシック" w:hint="eastAsia"/>
                          <w:sz w:val="28"/>
                          <w:szCs w:val="28"/>
                        </w:rPr>
                        <w:t>【テーマ】</w:t>
                      </w:r>
                    </w:p>
                    <w:p w14:paraId="255232D5" w14:textId="27329507" w:rsidR="00E1300F" w:rsidRDefault="00E1300F" w:rsidP="007A659D">
                      <w:pPr>
                        <w:snapToGrid w:val="0"/>
                        <w:ind w:leftChars="202" w:left="424" w:rightChars="66" w:right="139" w:firstLine="2"/>
                        <w:jc w:val="left"/>
                        <w:rPr>
                          <w:rFonts w:ascii="BIZ UDPゴシック" w:eastAsia="BIZ UDPゴシック" w:hAnsi="BIZ UDPゴシック"/>
                          <w:sz w:val="24"/>
                          <w:szCs w:val="24"/>
                        </w:rPr>
                      </w:pPr>
                      <w:r w:rsidRPr="007C5A00">
                        <w:rPr>
                          <w:rFonts w:ascii="BIZ UDPゴシック" w:eastAsia="BIZ UDPゴシック" w:hAnsi="BIZ UDPゴシック" w:hint="eastAsia"/>
                          <w:sz w:val="24"/>
                          <w:szCs w:val="24"/>
                        </w:rPr>
                        <w:t>人口、産業、観光等の分野での</w:t>
                      </w:r>
                      <w:r w:rsidR="00CE3909" w:rsidRPr="007C5A00">
                        <w:rPr>
                          <w:rFonts w:ascii="BIZ UDPゴシック" w:eastAsia="BIZ UDPゴシック" w:hAnsi="BIZ UDPゴシック" w:hint="eastAsia"/>
                          <w:sz w:val="24"/>
                          <w:szCs w:val="24"/>
                        </w:rPr>
                        <w:t>、</w:t>
                      </w:r>
                      <w:r w:rsidRPr="007C5A00">
                        <w:rPr>
                          <w:rFonts w:ascii="BIZ UDPゴシック" w:eastAsia="BIZ UDPゴシック" w:hAnsi="BIZ UDPゴシック" w:hint="eastAsia"/>
                          <w:sz w:val="24"/>
                          <w:szCs w:val="24"/>
                        </w:rPr>
                        <w:t>デジタル田園都市国家構想や地方創生の実現につながるテーマを設定する</w:t>
                      </w:r>
                    </w:p>
                    <w:p w14:paraId="5A8BFEEA" w14:textId="77777777" w:rsidR="007719DB" w:rsidRDefault="007719DB" w:rsidP="007A659D">
                      <w:pPr>
                        <w:snapToGrid w:val="0"/>
                        <w:ind w:leftChars="202" w:left="424" w:rightChars="66" w:right="139" w:firstLine="2"/>
                        <w:jc w:val="left"/>
                        <w:rPr>
                          <w:rFonts w:ascii="BIZ UDPゴシック" w:eastAsia="BIZ UDPゴシック" w:hAnsi="BIZ UDPゴシック"/>
                          <w:sz w:val="24"/>
                          <w:szCs w:val="24"/>
                        </w:rPr>
                      </w:pPr>
                    </w:p>
                    <w:p w14:paraId="008F56D4" w14:textId="3B3CD134" w:rsidR="007719DB" w:rsidRPr="007719DB" w:rsidRDefault="007719DB" w:rsidP="007719DB">
                      <w:pPr>
                        <w:snapToGrid w:val="0"/>
                        <w:ind w:rightChars="66" w:right="139" w:firstLineChars="50" w:firstLine="140"/>
                        <w:jc w:val="left"/>
                        <w:rPr>
                          <w:rFonts w:ascii="BIZ UDPゴシック" w:eastAsia="BIZ UDPゴシック" w:hAnsi="BIZ UDPゴシック"/>
                          <w:sz w:val="28"/>
                          <w:szCs w:val="28"/>
                        </w:rPr>
                      </w:pPr>
                      <w:r w:rsidRPr="007719DB">
                        <w:rPr>
                          <w:rFonts w:ascii="BIZ UDPゴシック" w:eastAsia="BIZ UDPゴシック" w:hAnsi="BIZ UDPゴシック" w:hint="eastAsia"/>
                          <w:sz w:val="28"/>
                          <w:szCs w:val="28"/>
                        </w:rPr>
                        <w:t>【開催イメージ】</w:t>
                      </w:r>
                    </w:p>
                    <w:p w14:paraId="224559F8" w14:textId="6D14DD4F" w:rsidR="009D60A2" w:rsidRPr="00984DA8" w:rsidRDefault="009D60A2" w:rsidP="009D60A2">
                      <w:pPr>
                        <w:snapToGrid w:val="0"/>
                        <w:ind w:rightChars="66" w:right="139"/>
                        <w:jc w:val="left"/>
                        <w:rPr>
                          <w:rFonts w:ascii="BIZ UDPゴシック" w:eastAsia="BIZ UDPゴシック" w:hAnsi="BIZ UDPゴシック"/>
                          <w:sz w:val="24"/>
                          <w:szCs w:val="24"/>
                        </w:rPr>
                      </w:pPr>
                      <w:r>
                        <w:rPr>
                          <w:rFonts w:ascii="Meiryo UI" w:eastAsia="Meiryo UI" w:hAnsi="Meiryo UI" w:hint="eastAsia"/>
                          <w:sz w:val="24"/>
                          <w:szCs w:val="24"/>
                        </w:rPr>
                        <w:t xml:space="preserve">　　　</w:t>
                      </w:r>
                      <w:r w:rsidRPr="00984DA8">
                        <w:rPr>
                          <w:rFonts w:ascii="BIZ UDPゴシック" w:eastAsia="BIZ UDPゴシック" w:hAnsi="BIZ UDPゴシック" w:hint="eastAsia"/>
                          <w:sz w:val="24"/>
                          <w:szCs w:val="24"/>
                        </w:rPr>
                        <w:t>有識者：</w:t>
                      </w:r>
                      <w:r w:rsidR="00984DA8" w:rsidRPr="00984DA8">
                        <w:rPr>
                          <w:rFonts w:ascii="BIZ UDPゴシック" w:eastAsia="BIZ UDPゴシック" w:hAnsi="BIZ UDPゴシック" w:hint="eastAsia"/>
                          <w:sz w:val="24"/>
                          <w:szCs w:val="24"/>
                        </w:rPr>
                        <w:t>内閣府選定により複数名も可能</w:t>
                      </w:r>
                    </w:p>
                    <w:p w14:paraId="4FC571E6" w14:textId="119990B0" w:rsidR="0087256D" w:rsidRPr="00984DA8" w:rsidRDefault="009D60A2" w:rsidP="009D60A2">
                      <w:pPr>
                        <w:snapToGrid w:val="0"/>
                        <w:ind w:rightChars="66" w:right="139" w:firstLineChars="200" w:firstLine="480"/>
                        <w:jc w:val="left"/>
                        <w:rPr>
                          <w:rFonts w:ascii="BIZ UDPゴシック" w:eastAsia="BIZ UDPゴシック" w:hAnsi="BIZ UDPゴシック"/>
                          <w:sz w:val="24"/>
                          <w:szCs w:val="24"/>
                        </w:rPr>
                      </w:pPr>
                      <w:r w:rsidRPr="00984DA8">
                        <w:rPr>
                          <w:rFonts w:ascii="BIZ UDPゴシック" w:eastAsia="BIZ UDPゴシック" w:hAnsi="BIZ UDPゴシック" w:hint="eastAsia"/>
                          <w:sz w:val="24"/>
                          <w:szCs w:val="24"/>
                        </w:rPr>
                        <w:t>参加者：</w:t>
                      </w:r>
                      <w:r w:rsidR="00984DA8" w:rsidRPr="00984DA8">
                        <w:rPr>
                          <w:rFonts w:ascii="BIZ UDPゴシック" w:eastAsia="BIZ UDPゴシック" w:hAnsi="BIZ UDPゴシック" w:hint="eastAsia"/>
                          <w:sz w:val="24"/>
                          <w:szCs w:val="24"/>
                        </w:rPr>
                        <w:t>自治体職員のみならず地域の関係者参加可能</w:t>
                      </w:r>
                    </w:p>
                    <w:p w14:paraId="3EB77E2A" w14:textId="6F6999A2" w:rsidR="00984DA8" w:rsidRPr="00984DA8" w:rsidRDefault="009D60A2" w:rsidP="009D60A2">
                      <w:pPr>
                        <w:snapToGrid w:val="0"/>
                        <w:ind w:rightChars="66" w:right="139"/>
                        <w:jc w:val="left"/>
                        <w:rPr>
                          <w:rFonts w:ascii="BIZ UDPゴシック" w:eastAsia="BIZ UDPゴシック" w:hAnsi="BIZ UDPゴシック"/>
                          <w:sz w:val="24"/>
                          <w:szCs w:val="24"/>
                        </w:rPr>
                      </w:pPr>
                      <w:r w:rsidRPr="00984DA8">
                        <w:rPr>
                          <w:rFonts w:ascii="BIZ UDPゴシック" w:eastAsia="BIZ UDPゴシック" w:hAnsi="BIZ UDPゴシック" w:hint="eastAsia"/>
                          <w:sz w:val="24"/>
                          <w:szCs w:val="24"/>
                        </w:rPr>
                        <w:t xml:space="preserve">　　　</w:t>
                      </w:r>
                      <w:r w:rsidR="00984DA8" w:rsidRPr="00984DA8">
                        <w:rPr>
                          <w:rFonts w:ascii="BIZ UDPゴシック" w:eastAsia="BIZ UDPゴシック" w:hAnsi="BIZ UDPゴシック" w:hint="eastAsia"/>
                          <w:sz w:val="24"/>
                          <w:szCs w:val="24"/>
                        </w:rPr>
                        <w:t>テーマ：自由</w:t>
                      </w:r>
                    </w:p>
                    <w:p w14:paraId="608986C8" w14:textId="77777777" w:rsidR="00984DA8" w:rsidRPr="00984DA8" w:rsidRDefault="00984DA8" w:rsidP="00984DA8">
                      <w:pPr>
                        <w:snapToGrid w:val="0"/>
                        <w:ind w:rightChars="66" w:right="139" w:firstLineChars="200" w:firstLine="480"/>
                        <w:jc w:val="left"/>
                        <w:rPr>
                          <w:rFonts w:ascii="BIZ UDPゴシック" w:eastAsia="BIZ UDPゴシック" w:hAnsi="BIZ UDPゴシック"/>
                          <w:sz w:val="24"/>
                          <w:szCs w:val="24"/>
                        </w:rPr>
                      </w:pPr>
                      <w:r w:rsidRPr="00984DA8">
                        <w:rPr>
                          <w:rFonts w:ascii="BIZ UDPゴシック" w:eastAsia="BIZ UDPゴシック" w:hAnsi="BIZ UDPゴシック" w:hint="eastAsia"/>
                          <w:sz w:val="24"/>
                          <w:szCs w:val="24"/>
                        </w:rPr>
                        <w:t>進行：九州経済産業局進行、自治体・有識者</w:t>
                      </w:r>
                    </w:p>
                    <w:p w14:paraId="16C9A901" w14:textId="3D1B6F4C" w:rsidR="00984DA8" w:rsidRPr="00984DA8" w:rsidRDefault="00984DA8" w:rsidP="00984DA8">
                      <w:pPr>
                        <w:snapToGrid w:val="0"/>
                        <w:ind w:rightChars="66" w:right="139" w:firstLineChars="500" w:firstLine="1200"/>
                        <w:jc w:val="left"/>
                        <w:rPr>
                          <w:rFonts w:ascii="BIZ UDPゴシック" w:eastAsia="BIZ UDPゴシック" w:hAnsi="BIZ UDPゴシック"/>
                          <w:sz w:val="24"/>
                          <w:szCs w:val="24"/>
                        </w:rPr>
                      </w:pPr>
                      <w:r w:rsidRPr="00984DA8">
                        <w:rPr>
                          <w:rFonts w:ascii="BIZ UDPゴシック" w:eastAsia="BIZ UDPゴシック" w:hAnsi="BIZ UDPゴシック" w:hint="eastAsia"/>
                          <w:sz w:val="24"/>
                          <w:szCs w:val="24"/>
                        </w:rPr>
                        <w:t>発表、議論</w:t>
                      </w:r>
                    </w:p>
                    <w:p w14:paraId="02B08C4B" w14:textId="0B661AA6" w:rsidR="009D60A2" w:rsidRPr="00984DA8" w:rsidRDefault="009D60A2" w:rsidP="00984DA8">
                      <w:pPr>
                        <w:snapToGrid w:val="0"/>
                        <w:ind w:rightChars="66" w:right="139" w:firstLineChars="200" w:firstLine="480"/>
                        <w:jc w:val="left"/>
                        <w:rPr>
                          <w:rFonts w:ascii="BIZ UDPゴシック" w:eastAsia="BIZ UDPゴシック" w:hAnsi="BIZ UDPゴシック"/>
                          <w:sz w:val="24"/>
                          <w:szCs w:val="24"/>
                        </w:rPr>
                      </w:pPr>
                      <w:r w:rsidRPr="00984DA8">
                        <w:rPr>
                          <w:rFonts w:ascii="BIZ UDPゴシック" w:eastAsia="BIZ UDPゴシック" w:hAnsi="BIZ UDPゴシック" w:hint="eastAsia"/>
                          <w:sz w:val="24"/>
                          <w:szCs w:val="24"/>
                        </w:rPr>
                        <w:t>開催回数：</w:t>
                      </w:r>
                      <w:r w:rsidR="00984DA8" w:rsidRPr="00984DA8">
                        <w:rPr>
                          <w:rFonts w:ascii="BIZ UDPゴシック" w:eastAsia="BIZ UDPゴシック" w:hAnsi="BIZ UDPゴシック" w:hint="eastAsia"/>
                          <w:sz w:val="24"/>
                          <w:szCs w:val="24"/>
                        </w:rPr>
                        <w:t>１～３回程度</w:t>
                      </w:r>
                    </w:p>
                    <w:p w14:paraId="367F846C" w14:textId="523FF7C2" w:rsidR="009D60A2" w:rsidRPr="00984DA8" w:rsidRDefault="009D60A2" w:rsidP="009D60A2">
                      <w:pPr>
                        <w:snapToGrid w:val="0"/>
                        <w:ind w:rightChars="66" w:right="139"/>
                        <w:jc w:val="left"/>
                        <w:rPr>
                          <w:rFonts w:ascii="BIZ UDPゴシック" w:eastAsia="BIZ UDPゴシック" w:hAnsi="BIZ UDPゴシック"/>
                          <w:sz w:val="24"/>
                          <w:szCs w:val="24"/>
                        </w:rPr>
                      </w:pPr>
                      <w:r w:rsidRPr="00984DA8">
                        <w:rPr>
                          <w:rFonts w:ascii="BIZ UDPゴシック" w:eastAsia="BIZ UDPゴシック" w:hAnsi="BIZ UDPゴシック" w:hint="eastAsia"/>
                          <w:sz w:val="24"/>
                          <w:szCs w:val="24"/>
                        </w:rPr>
                        <w:t xml:space="preserve">　　　</w:t>
                      </w:r>
                      <w:r w:rsidR="00984DA8" w:rsidRPr="00984DA8">
                        <w:rPr>
                          <w:rFonts w:ascii="BIZ UDPゴシック" w:eastAsia="BIZ UDPゴシック" w:hAnsi="BIZ UDPゴシック" w:hint="eastAsia"/>
                          <w:sz w:val="24"/>
                          <w:szCs w:val="24"/>
                        </w:rPr>
                        <w:t>公表：原則公開、概要・資料は後日HP掲載</w:t>
                      </w:r>
                    </w:p>
                  </w:txbxContent>
                </v:textbox>
                <w10:wrap anchorx="margin"/>
              </v:shape>
            </w:pict>
          </mc:Fallback>
        </mc:AlternateContent>
      </w:r>
      <w:r w:rsidR="00984DA8" w:rsidRPr="005B10A2">
        <w:rPr>
          <w:rFonts w:ascii="Meiryo UI" w:eastAsia="Meiryo UI" w:hAnsi="Meiryo UI"/>
          <w:noProof/>
          <w:sz w:val="28"/>
          <w:szCs w:val="28"/>
        </w:rPr>
        <w:drawing>
          <wp:anchor distT="0" distB="0" distL="114300" distR="114300" simplePos="0" relativeHeight="251636736" behindDoc="1" locked="0" layoutInCell="0" allowOverlap="1" wp14:anchorId="1217118C" wp14:editId="7EFBBFB0">
            <wp:simplePos x="0" y="0"/>
            <wp:positionH relativeFrom="margin">
              <wp:posOffset>4512310</wp:posOffset>
            </wp:positionH>
            <wp:positionV relativeFrom="margin">
              <wp:posOffset>7254875</wp:posOffset>
            </wp:positionV>
            <wp:extent cx="1990090" cy="1093470"/>
            <wp:effectExtent l="0" t="0" r="0" b="0"/>
            <wp:wrapTight wrapText="bothSides">
              <wp:wrapPolygon edited="0">
                <wp:start x="207" y="0"/>
                <wp:lineTo x="0" y="376"/>
                <wp:lineTo x="0" y="20321"/>
                <wp:lineTo x="207" y="21073"/>
                <wp:lineTo x="21090" y="21073"/>
                <wp:lineTo x="21297" y="20321"/>
                <wp:lineTo x="21297" y="376"/>
                <wp:lineTo x="21090" y="0"/>
                <wp:lineTo x="207" y="0"/>
              </wp:wrapPolygon>
            </wp:wrapTight>
            <wp:docPr id="610651209" name="図 6106512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651209" name="図 610651209">
                      <a:extLst>
                        <a:ext uri="{C183D7F6-B498-43B3-948B-1728B52AA6E4}">
                          <adec:decorative xmlns:adec="http://schemas.microsoft.com/office/drawing/2017/decorative" val="1"/>
                        </a:ext>
                      </a:extLst>
                    </pic:cNvPr>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1990090" cy="1093470"/>
                    </a:xfrm>
                    <a:prstGeom prst="rect">
                      <a:avLst/>
                    </a:prstGeom>
                    <a:ln>
                      <a:noFill/>
                    </a:ln>
                    <a:effectLst>
                      <a:softEdge rad="63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4DA8">
        <w:rPr>
          <w:rFonts w:ascii="Meiryo UI" w:eastAsia="Meiryo UI" w:hAnsi="Meiryo UI"/>
          <w:noProof/>
          <w:sz w:val="28"/>
          <w:szCs w:val="28"/>
        </w:rPr>
        <mc:AlternateContent>
          <mc:Choice Requires="wps">
            <w:drawing>
              <wp:anchor distT="0" distB="0" distL="114300" distR="114300" simplePos="0" relativeHeight="251685888" behindDoc="0" locked="0" layoutInCell="1" allowOverlap="1" wp14:anchorId="17845DF5" wp14:editId="333A3BEA">
                <wp:simplePos x="0" y="0"/>
                <wp:positionH relativeFrom="margin">
                  <wp:align>right</wp:align>
                </wp:positionH>
                <wp:positionV relativeFrom="paragraph">
                  <wp:posOffset>7527290</wp:posOffset>
                </wp:positionV>
                <wp:extent cx="3177540" cy="99822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177540" cy="998220"/>
                        </a:xfrm>
                        <a:prstGeom prst="rect">
                          <a:avLst/>
                        </a:prstGeom>
                        <a:noFill/>
                        <a:ln w="6350">
                          <a:noFill/>
                        </a:ln>
                      </wps:spPr>
                      <wps:txbx>
                        <w:txbxContent>
                          <w:p w14:paraId="55A8CBAE" w14:textId="77777777" w:rsidR="00984DA8" w:rsidRDefault="009D60A2" w:rsidP="009D60A2">
                            <w:pPr>
                              <w:snapToGrid w:val="0"/>
                              <w:jc w:val="left"/>
                              <w:rPr>
                                <w:rFonts w:ascii="Meiryo UI" w:eastAsia="Meiryo UI" w:hAnsi="Meiryo UI"/>
                                <w:sz w:val="22"/>
                              </w:rPr>
                            </w:pPr>
                            <w:r w:rsidRPr="00F74857">
                              <w:rPr>
                                <w:rFonts w:ascii="Meiryo UI" w:eastAsia="Meiryo UI" w:hAnsi="Meiryo UI" w:hint="eastAsia"/>
                                <w:sz w:val="22"/>
                              </w:rPr>
                              <w:t>※</w:t>
                            </w:r>
                            <w:r w:rsidR="00984DA8">
                              <w:rPr>
                                <w:rFonts w:ascii="Meiryo UI" w:eastAsia="Meiryo UI" w:hAnsi="Meiryo UI" w:hint="eastAsia"/>
                                <w:sz w:val="22"/>
                              </w:rPr>
                              <w:t>有識</w:t>
                            </w:r>
                            <w:r w:rsidRPr="009D60A2">
                              <w:rPr>
                                <w:rFonts w:ascii="Meiryo UI" w:eastAsia="Meiryo UI" w:hAnsi="Meiryo UI" w:hint="eastAsia"/>
                                <w:sz w:val="22"/>
                              </w:rPr>
                              <w:t>者派遣、内閣府、経済産業省職員に</w:t>
                            </w:r>
                            <w:r w:rsidRPr="00F74857">
                              <w:rPr>
                                <w:rFonts w:ascii="Meiryo UI" w:eastAsia="Meiryo UI" w:hAnsi="Meiryo UI" w:hint="eastAsia"/>
                                <w:sz w:val="22"/>
                              </w:rPr>
                              <w:t>係る</w:t>
                            </w:r>
                          </w:p>
                          <w:p w14:paraId="7A142453" w14:textId="479AC6A6" w:rsidR="009D60A2" w:rsidRDefault="009D60A2" w:rsidP="009D60A2">
                            <w:pPr>
                              <w:snapToGrid w:val="0"/>
                              <w:ind w:firstLineChars="100" w:firstLine="220"/>
                              <w:jc w:val="left"/>
                              <w:rPr>
                                <w:rFonts w:ascii="Meiryo UI" w:eastAsia="Meiryo UI" w:hAnsi="Meiryo UI"/>
                                <w:sz w:val="22"/>
                              </w:rPr>
                            </w:pPr>
                            <w:r w:rsidRPr="00F74857">
                              <w:rPr>
                                <w:rFonts w:ascii="Meiryo UI" w:eastAsia="Meiryo UI" w:hAnsi="Meiryo UI" w:hint="eastAsia"/>
                                <w:sz w:val="22"/>
                              </w:rPr>
                              <w:t>謝金・交通費は無料です。</w:t>
                            </w:r>
                          </w:p>
                          <w:p w14:paraId="6716A851" w14:textId="0D575BEC" w:rsidR="009D60A2" w:rsidRPr="009D60A2" w:rsidRDefault="009D60A2" w:rsidP="009D60A2">
                            <w:pPr>
                              <w:snapToGrid w:val="0"/>
                              <w:jc w:val="left"/>
                              <w:rPr>
                                <w:rFonts w:ascii="Meiryo UI" w:eastAsia="Meiryo UI" w:hAnsi="Meiryo UI"/>
                                <w:sz w:val="22"/>
                              </w:rPr>
                            </w:pPr>
                            <w:r>
                              <w:rPr>
                                <w:rFonts w:ascii="Meiryo UI" w:eastAsia="Meiryo UI" w:hAnsi="Meiryo UI" w:hint="eastAsia"/>
                                <w:sz w:val="22"/>
                              </w:rPr>
                              <w:t>※参加者案内や会場・備品等のご準備願います。</w:t>
                            </w:r>
                            <w:r>
                              <w:rPr>
                                <w:rFonts w:ascii="Meiryo UI" w:eastAsia="Meiryo UI" w:hAnsi="Meiryo UI"/>
                                <w:sz w:val="22"/>
                              </w:rPr>
                              <w:br/>
                            </w:r>
                            <w:r w:rsidRPr="00F74857">
                              <w:rPr>
                                <w:rFonts w:ascii="Meiryo UI" w:eastAsia="Meiryo UI" w:hAnsi="Meiryo UI" w:hint="eastAsia"/>
                                <w:sz w:val="22"/>
                              </w:rPr>
                              <w:t>※営利目的のイベント等への講師派遣は</w:t>
                            </w:r>
                            <w:r>
                              <w:rPr>
                                <w:rFonts w:ascii="Meiryo UI" w:eastAsia="Meiryo UI" w:hAnsi="Meiryo UI" w:hint="eastAsia"/>
                                <w:sz w:val="22"/>
                              </w:rPr>
                              <w:t>出来ません</w:t>
                            </w:r>
                            <w:r w:rsidRPr="00F74857">
                              <w:rPr>
                                <w:rFonts w:ascii="Meiryo UI" w:eastAsia="Meiryo UI" w:hAnsi="Meiryo UI"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45DF5" id="テキスト ボックス 13" o:spid="_x0000_s1033" type="#_x0000_t202" style="position:absolute;margin-left:199pt;margin-top:592.7pt;width:250.2pt;height:78.6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" filled="f" stroked="f" strokeweight=".5pt">
                <v:textbox>
                  <w:txbxContent>
                    <w:p w14:paraId="55A8CBAE" w14:textId="77777777" w:rsidR="00984DA8" w:rsidRDefault="009D60A2" w:rsidP="009D60A2">
                      <w:pPr>
                        <w:snapToGrid w:val="0"/>
                        <w:jc w:val="left"/>
                        <w:rPr>
                          <w:rFonts w:ascii="Meiryo UI" w:eastAsia="Meiryo UI" w:hAnsi="Meiryo UI"/>
                          <w:sz w:val="22"/>
                        </w:rPr>
                      </w:pPr>
                      <w:r w:rsidRPr="00F74857">
                        <w:rPr>
                          <w:rFonts w:ascii="Meiryo UI" w:eastAsia="Meiryo UI" w:hAnsi="Meiryo UI" w:hint="eastAsia"/>
                          <w:sz w:val="22"/>
                        </w:rPr>
                        <w:t>※</w:t>
                      </w:r>
                      <w:r w:rsidR="00984DA8">
                        <w:rPr>
                          <w:rFonts w:ascii="Meiryo UI" w:eastAsia="Meiryo UI" w:hAnsi="Meiryo UI" w:hint="eastAsia"/>
                          <w:sz w:val="22"/>
                        </w:rPr>
                        <w:t>有識</w:t>
                      </w:r>
                      <w:r w:rsidRPr="009D60A2">
                        <w:rPr>
                          <w:rFonts w:ascii="Meiryo UI" w:eastAsia="Meiryo UI" w:hAnsi="Meiryo UI" w:hint="eastAsia"/>
                          <w:sz w:val="22"/>
                        </w:rPr>
                        <w:t>者派遣、内閣府、経済産業省職員に</w:t>
                      </w:r>
                      <w:r w:rsidRPr="00F74857">
                        <w:rPr>
                          <w:rFonts w:ascii="Meiryo UI" w:eastAsia="Meiryo UI" w:hAnsi="Meiryo UI" w:hint="eastAsia"/>
                          <w:sz w:val="22"/>
                        </w:rPr>
                        <w:t>係る</w:t>
                      </w:r>
                    </w:p>
                    <w:p w14:paraId="7A142453" w14:textId="479AC6A6" w:rsidR="009D60A2" w:rsidRDefault="009D60A2" w:rsidP="009D60A2">
                      <w:pPr>
                        <w:snapToGrid w:val="0"/>
                        <w:ind w:firstLineChars="100" w:firstLine="220"/>
                        <w:jc w:val="left"/>
                        <w:rPr>
                          <w:rFonts w:ascii="Meiryo UI" w:eastAsia="Meiryo UI" w:hAnsi="Meiryo UI"/>
                          <w:sz w:val="22"/>
                        </w:rPr>
                      </w:pPr>
                      <w:r w:rsidRPr="00F74857">
                        <w:rPr>
                          <w:rFonts w:ascii="Meiryo UI" w:eastAsia="Meiryo UI" w:hAnsi="Meiryo UI" w:hint="eastAsia"/>
                          <w:sz w:val="22"/>
                        </w:rPr>
                        <w:t>謝金・交通費は無料です。</w:t>
                      </w:r>
                    </w:p>
                    <w:p w14:paraId="6716A851" w14:textId="0D575BEC" w:rsidR="009D60A2" w:rsidRPr="009D60A2" w:rsidRDefault="009D60A2" w:rsidP="009D60A2">
                      <w:pPr>
                        <w:snapToGrid w:val="0"/>
                        <w:jc w:val="left"/>
                        <w:rPr>
                          <w:rFonts w:ascii="Meiryo UI" w:eastAsia="Meiryo UI" w:hAnsi="Meiryo UI"/>
                          <w:sz w:val="22"/>
                        </w:rPr>
                      </w:pPr>
                      <w:r>
                        <w:rPr>
                          <w:rFonts w:ascii="Meiryo UI" w:eastAsia="Meiryo UI" w:hAnsi="Meiryo UI" w:hint="eastAsia"/>
                          <w:sz w:val="22"/>
                        </w:rPr>
                        <w:t>※参加者案内や会場・備品等のご準備願います。</w:t>
                      </w:r>
                      <w:r>
                        <w:rPr>
                          <w:rFonts w:ascii="Meiryo UI" w:eastAsia="Meiryo UI" w:hAnsi="Meiryo UI"/>
                          <w:sz w:val="22"/>
                        </w:rPr>
                        <w:br/>
                      </w:r>
                      <w:r w:rsidRPr="00F74857">
                        <w:rPr>
                          <w:rFonts w:ascii="Meiryo UI" w:eastAsia="Meiryo UI" w:hAnsi="Meiryo UI" w:hint="eastAsia"/>
                          <w:sz w:val="22"/>
                        </w:rPr>
                        <w:t>※営利目的のイベント等への講師派遣は</w:t>
                      </w:r>
                      <w:r>
                        <w:rPr>
                          <w:rFonts w:ascii="Meiryo UI" w:eastAsia="Meiryo UI" w:hAnsi="Meiryo UI" w:hint="eastAsia"/>
                          <w:sz w:val="22"/>
                        </w:rPr>
                        <w:t>出来ません</w:t>
                      </w:r>
                      <w:r w:rsidRPr="00F74857">
                        <w:rPr>
                          <w:rFonts w:ascii="Meiryo UI" w:eastAsia="Meiryo UI" w:hAnsi="Meiryo UI" w:hint="eastAsia"/>
                          <w:sz w:val="22"/>
                        </w:rPr>
                        <w:t>。</w:t>
                      </w:r>
                    </w:p>
                  </w:txbxContent>
                </v:textbox>
                <w10:wrap anchorx="margin"/>
              </v:shape>
            </w:pict>
          </mc:Fallback>
        </mc:AlternateContent>
      </w:r>
      <w:r w:rsidR="00E1300F" w:rsidRPr="005B10A2">
        <w:rPr>
          <w:rFonts w:ascii="Meiryo UI" w:eastAsia="Meiryo UI" w:hAnsi="Meiryo UI"/>
          <w:sz w:val="28"/>
          <w:szCs w:val="28"/>
        </w:rPr>
        <w:br w:type="page"/>
      </w:r>
    </w:p>
    <w:p w14:paraId="184F5129" w14:textId="77777777" w:rsidR="007719DB" w:rsidRDefault="007719DB" w:rsidP="007719DB">
      <w:pPr>
        <w:widowControl/>
      </w:pPr>
    </w:p>
    <w:p w14:paraId="35E942E6" w14:textId="77777777" w:rsidR="007719DB" w:rsidRDefault="007719DB" w:rsidP="007719DB">
      <w:pPr>
        <w:widowControl/>
      </w:pPr>
    </w:p>
    <w:tbl>
      <w:tblPr>
        <w:tblStyle w:val="aa"/>
        <w:tblW w:w="9922" w:type="dxa"/>
        <w:tblInd w:w="279" w:type="dxa"/>
        <w:tblLook w:val="04A0" w:firstRow="1" w:lastRow="0" w:firstColumn="1" w:lastColumn="0" w:noHBand="0" w:noVBand="1"/>
      </w:tblPr>
      <w:tblGrid>
        <w:gridCol w:w="2693"/>
        <w:gridCol w:w="7229"/>
      </w:tblGrid>
      <w:tr w:rsidR="007719DB" w14:paraId="48008112" w14:textId="77777777" w:rsidTr="00602190">
        <w:trPr>
          <w:trHeight w:val="559"/>
        </w:trPr>
        <w:tc>
          <w:tcPr>
            <w:tcW w:w="9922" w:type="dxa"/>
            <w:gridSpan w:val="2"/>
            <w:shd w:val="clear" w:color="auto" w:fill="D9D9D9" w:themeFill="background1" w:themeFillShade="D9"/>
            <w:vAlign w:val="center"/>
          </w:tcPr>
          <w:p w14:paraId="50B84373" w14:textId="0AF71F98" w:rsidR="007719DB" w:rsidRPr="00844718" w:rsidRDefault="007719DB" w:rsidP="007719DB">
            <w:pPr>
              <w:jc w:val="center"/>
              <w:rPr>
                <w:rFonts w:asciiTheme="majorEastAsia" w:eastAsiaTheme="majorEastAsia" w:hAnsiTheme="majorEastAsia"/>
                <w:b/>
                <w:bCs/>
                <w:color w:val="D9D9D9" w:themeColor="background1" w:themeShade="D9"/>
                <w:sz w:val="36"/>
                <w:szCs w:val="36"/>
              </w:rPr>
            </w:pPr>
            <w:r w:rsidRPr="00616B3A">
              <w:rPr>
                <w:rFonts w:asciiTheme="majorEastAsia" w:eastAsiaTheme="majorEastAsia" w:hAnsiTheme="majorEastAsia" w:hint="eastAsia"/>
                <w:b/>
                <w:bCs/>
                <w:color w:val="000000" w:themeColor="text1"/>
                <w:sz w:val="36"/>
                <w:szCs w:val="36"/>
              </w:rPr>
              <w:t>政策立案ワークショップ　申込書</w:t>
            </w:r>
          </w:p>
        </w:tc>
      </w:tr>
      <w:tr w:rsidR="007719DB" w14:paraId="67536714" w14:textId="77777777" w:rsidTr="00602190">
        <w:trPr>
          <w:trHeight w:val="794"/>
        </w:trPr>
        <w:tc>
          <w:tcPr>
            <w:tcW w:w="9922" w:type="dxa"/>
            <w:gridSpan w:val="2"/>
            <w:vAlign w:val="center"/>
          </w:tcPr>
          <w:p w14:paraId="566477C3" w14:textId="6900139F" w:rsidR="007719DB" w:rsidRPr="00DC3E8A" w:rsidRDefault="007719DB" w:rsidP="007719DB">
            <w:pPr>
              <w:snapToGrid w:val="0"/>
              <w:ind w:leftChars="212" w:left="446" w:rightChars="217" w:right="456" w:hanging="1"/>
              <w:textAlignment w:val="center"/>
              <w:rPr>
                <w:rFonts w:asciiTheme="minorEastAsia" w:hAnsiTheme="minorEastAsia"/>
                <w:sz w:val="22"/>
              </w:rPr>
            </w:pPr>
            <w:r w:rsidRPr="00705668">
              <w:rPr>
                <w:rFonts w:eastAsiaTheme="minorHAnsi" w:hint="eastAsia"/>
                <w:sz w:val="22"/>
              </w:rPr>
              <w:t>政策立案ワークショップをご希望の際は、以下に必要事項をご記入の上、九州経済産業局　地域経済課まで、FAXまたはメールにてご送信ください。後日担当者からご連絡いたします。</w:t>
            </w:r>
          </w:p>
        </w:tc>
      </w:tr>
      <w:tr w:rsidR="007719DB" w14:paraId="71F93256" w14:textId="77777777" w:rsidTr="007719DB">
        <w:trPr>
          <w:trHeight w:val="811"/>
        </w:trPr>
        <w:tc>
          <w:tcPr>
            <w:tcW w:w="2693" w:type="dxa"/>
            <w:vAlign w:val="center"/>
          </w:tcPr>
          <w:p w14:paraId="2354EDD8" w14:textId="13CEDA32" w:rsidR="007719DB" w:rsidRPr="00DC3E8A" w:rsidRDefault="007719DB" w:rsidP="007719DB">
            <w:pPr>
              <w:jc w:val="center"/>
              <w:rPr>
                <w:rFonts w:ascii="Meiryo UI" w:eastAsia="Meiryo UI" w:hAnsi="Meiryo UI"/>
                <w:spacing w:val="245"/>
                <w:kern w:val="0"/>
                <w:sz w:val="24"/>
                <w:szCs w:val="24"/>
              </w:rPr>
            </w:pPr>
            <w:r w:rsidRPr="00602190">
              <w:rPr>
                <w:rFonts w:ascii="Meiryo UI" w:eastAsia="Meiryo UI" w:hAnsi="Meiryo UI" w:hint="eastAsia"/>
                <w:spacing w:val="540"/>
                <w:kern w:val="0"/>
                <w:sz w:val="24"/>
                <w:szCs w:val="24"/>
                <w:fitText w:val="1820" w:id="-1130722558"/>
              </w:rPr>
              <w:t>送信</w:t>
            </w:r>
            <w:r w:rsidRPr="00602190">
              <w:rPr>
                <w:rFonts w:ascii="Meiryo UI" w:eastAsia="Meiryo UI" w:hAnsi="Meiryo UI" w:hint="eastAsia"/>
                <w:spacing w:val="12"/>
                <w:kern w:val="0"/>
                <w:sz w:val="24"/>
                <w:szCs w:val="24"/>
                <w:fitText w:val="1820" w:id="-1130722558"/>
              </w:rPr>
              <w:t>日</w:t>
            </w:r>
          </w:p>
        </w:tc>
        <w:tc>
          <w:tcPr>
            <w:tcW w:w="7229" w:type="dxa"/>
            <w:vAlign w:val="center"/>
          </w:tcPr>
          <w:p w14:paraId="0C354087" w14:textId="1EFE1F2B" w:rsidR="007719DB" w:rsidRPr="000634FC" w:rsidRDefault="007719DB" w:rsidP="007719DB">
            <w:pPr>
              <w:ind w:firstLineChars="1000" w:firstLine="2400"/>
              <w:rPr>
                <w:sz w:val="24"/>
                <w:szCs w:val="24"/>
              </w:rPr>
            </w:pPr>
            <w:r w:rsidRPr="003D0954">
              <w:rPr>
                <w:rFonts w:ascii="Meiryo UI" w:eastAsia="Meiryo UI" w:hAnsi="Meiryo UI" w:hint="eastAsia"/>
                <w:sz w:val="24"/>
                <w:szCs w:val="24"/>
              </w:rPr>
              <w:t>年　　　　　月　　　　　日</w:t>
            </w:r>
          </w:p>
        </w:tc>
      </w:tr>
      <w:tr w:rsidR="007719DB" w14:paraId="7838E668" w14:textId="77777777" w:rsidTr="007719DB">
        <w:trPr>
          <w:trHeight w:val="707"/>
        </w:trPr>
        <w:tc>
          <w:tcPr>
            <w:tcW w:w="2693" w:type="dxa"/>
            <w:vAlign w:val="center"/>
          </w:tcPr>
          <w:p w14:paraId="000D0F66" w14:textId="01956BE3" w:rsidR="007719DB" w:rsidRPr="00DC3E8A" w:rsidRDefault="007719DB" w:rsidP="007719DB">
            <w:pPr>
              <w:jc w:val="center"/>
              <w:rPr>
                <w:rFonts w:ascii="Meiryo UI" w:eastAsia="Meiryo UI" w:hAnsi="Meiryo UI"/>
                <w:spacing w:val="245"/>
                <w:kern w:val="0"/>
                <w:sz w:val="24"/>
                <w:szCs w:val="24"/>
              </w:rPr>
            </w:pPr>
            <w:r w:rsidRPr="00602190">
              <w:rPr>
                <w:rFonts w:ascii="Meiryo UI" w:eastAsia="Meiryo UI" w:hAnsi="Meiryo UI" w:hint="eastAsia"/>
                <w:spacing w:val="276"/>
                <w:kern w:val="0"/>
                <w:sz w:val="24"/>
                <w:szCs w:val="24"/>
                <w:fitText w:val="1820" w:id="-1130721789"/>
              </w:rPr>
              <w:t>貴団体</w:t>
            </w:r>
            <w:r w:rsidRPr="00602190">
              <w:rPr>
                <w:rFonts w:ascii="Meiryo UI" w:eastAsia="Meiryo UI" w:hAnsi="Meiryo UI" w:hint="eastAsia"/>
                <w:spacing w:val="24"/>
                <w:kern w:val="0"/>
                <w:sz w:val="24"/>
                <w:szCs w:val="24"/>
                <w:fitText w:val="1820" w:id="-1130721789"/>
              </w:rPr>
              <w:t>名</w:t>
            </w:r>
          </w:p>
        </w:tc>
        <w:tc>
          <w:tcPr>
            <w:tcW w:w="7229" w:type="dxa"/>
            <w:vAlign w:val="center"/>
          </w:tcPr>
          <w:p w14:paraId="10145CCD" w14:textId="77777777" w:rsidR="007719DB" w:rsidRPr="000634FC" w:rsidRDefault="007719DB" w:rsidP="007719DB">
            <w:pPr>
              <w:rPr>
                <w:sz w:val="24"/>
                <w:szCs w:val="24"/>
              </w:rPr>
            </w:pPr>
          </w:p>
        </w:tc>
      </w:tr>
      <w:tr w:rsidR="007719DB" w14:paraId="7776ACD3" w14:textId="77777777" w:rsidTr="007719DB">
        <w:trPr>
          <w:trHeight w:val="687"/>
        </w:trPr>
        <w:tc>
          <w:tcPr>
            <w:tcW w:w="2693" w:type="dxa"/>
            <w:vAlign w:val="center"/>
          </w:tcPr>
          <w:p w14:paraId="39EC2BA5" w14:textId="5C588E06" w:rsidR="007719DB" w:rsidRPr="00DC3E8A" w:rsidRDefault="007719DB" w:rsidP="007719DB">
            <w:pPr>
              <w:jc w:val="center"/>
              <w:rPr>
                <w:rFonts w:ascii="Meiryo UI" w:eastAsia="Meiryo UI" w:hAnsi="Meiryo UI"/>
                <w:spacing w:val="245"/>
                <w:kern w:val="0"/>
                <w:sz w:val="24"/>
                <w:szCs w:val="24"/>
              </w:rPr>
            </w:pPr>
            <w:r w:rsidRPr="00602190">
              <w:rPr>
                <w:rFonts w:ascii="Meiryo UI" w:eastAsia="Meiryo UI" w:hAnsi="Meiryo UI" w:hint="eastAsia"/>
                <w:spacing w:val="84"/>
                <w:kern w:val="0"/>
                <w:sz w:val="24"/>
                <w:szCs w:val="24"/>
                <w:fitText w:val="1821" w:id="-1130721790"/>
              </w:rPr>
              <w:t>担当者　所</w:t>
            </w:r>
            <w:r w:rsidRPr="00602190">
              <w:rPr>
                <w:rFonts w:ascii="Meiryo UI" w:eastAsia="Meiryo UI" w:hAnsi="Meiryo UI" w:hint="eastAsia"/>
                <w:spacing w:val="36"/>
                <w:kern w:val="0"/>
                <w:sz w:val="24"/>
                <w:szCs w:val="24"/>
                <w:fitText w:val="1821" w:id="-1130721790"/>
              </w:rPr>
              <w:t>属</w:t>
            </w:r>
          </w:p>
        </w:tc>
        <w:tc>
          <w:tcPr>
            <w:tcW w:w="7229" w:type="dxa"/>
            <w:vAlign w:val="center"/>
          </w:tcPr>
          <w:p w14:paraId="34533721" w14:textId="77777777" w:rsidR="007719DB" w:rsidRPr="000634FC" w:rsidRDefault="007719DB" w:rsidP="007719DB">
            <w:pPr>
              <w:rPr>
                <w:sz w:val="24"/>
                <w:szCs w:val="24"/>
              </w:rPr>
            </w:pPr>
          </w:p>
        </w:tc>
      </w:tr>
      <w:tr w:rsidR="007719DB" w14:paraId="4F22E740" w14:textId="77777777" w:rsidTr="007719DB">
        <w:trPr>
          <w:trHeight w:val="695"/>
        </w:trPr>
        <w:tc>
          <w:tcPr>
            <w:tcW w:w="2693" w:type="dxa"/>
            <w:vAlign w:val="center"/>
          </w:tcPr>
          <w:p w14:paraId="1ED11191" w14:textId="4C4D5C9D" w:rsidR="007719DB" w:rsidRPr="00DC3E8A" w:rsidRDefault="007719DB" w:rsidP="007719DB">
            <w:pPr>
              <w:jc w:val="center"/>
              <w:rPr>
                <w:rFonts w:ascii="Meiryo UI" w:eastAsia="Meiryo UI" w:hAnsi="Meiryo UI"/>
                <w:spacing w:val="245"/>
                <w:kern w:val="0"/>
                <w:sz w:val="24"/>
                <w:szCs w:val="24"/>
              </w:rPr>
            </w:pPr>
            <w:r w:rsidRPr="00602190">
              <w:rPr>
                <w:rFonts w:ascii="Meiryo UI" w:eastAsia="Meiryo UI" w:hAnsi="Meiryo UI" w:hint="eastAsia"/>
                <w:spacing w:val="84"/>
                <w:kern w:val="0"/>
                <w:sz w:val="24"/>
                <w:szCs w:val="24"/>
                <w:fitText w:val="1821" w:id="-1130721791"/>
              </w:rPr>
              <w:t>担当者　役</w:t>
            </w:r>
            <w:r w:rsidRPr="00602190">
              <w:rPr>
                <w:rFonts w:ascii="Meiryo UI" w:eastAsia="Meiryo UI" w:hAnsi="Meiryo UI" w:hint="eastAsia"/>
                <w:spacing w:val="36"/>
                <w:kern w:val="0"/>
                <w:sz w:val="24"/>
                <w:szCs w:val="24"/>
                <w:fitText w:val="1821" w:id="-1130721791"/>
              </w:rPr>
              <w:t>職</w:t>
            </w:r>
          </w:p>
        </w:tc>
        <w:tc>
          <w:tcPr>
            <w:tcW w:w="7229" w:type="dxa"/>
            <w:vAlign w:val="center"/>
          </w:tcPr>
          <w:p w14:paraId="559BA557" w14:textId="77777777" w:rsidR="007719DB" w:rsidRPr="000634FC" w:rsidRDefault="007719DB" w:rsidP="007719DB">
            <w:pPr>
              <w:rPr>
                <w:sz w:val="24"/>
                <w:szCs w:val="24"/>
              </w:rPr>
            </w:pPr>
          </w:p>
        </w:tc>
      </w:tr>
      <w:tr w:rsidR="007719DB" w14:paraId="459D14B9" w14:textId="77777777" w:rsidTr="007719DB">
        <w:trPr>
          <w:trHeight w:val="697"/>
        </w:trPr>
        <w:tc>
          <w:tcPr>
            <w:tcW w:w="2693" w:type="dxa"/>
            <w:vAlign w:val="center"/>
          </w:tcPr>
          <w:p w14:paraId="090E6AA1" w14:textId="4EE6CF92" w:rsidR="007719DB" w:rsidRPr="00DC3E8A" w:rsidRDefault="007719DB" w:rsidP="007719DB">
            <w:pPr>
              <w:jc w:val="center"/>
              <w:rPr>
                <w:rFonts w:ascii="Meiryo UI" w:eastAsia="Meiryo UI" w:hAnsi="Meiryo UI"/>
                <w:spacing w:val="245"/>
                <w:kern w:val="0"/>
                <w:sz w:val="24"/>
                <w:szCs w:val="24"/>
              </w:rPr>
            </w:pPr>
            <w:r w:rsidRPr="00602190">
              <w:rPr>
                <w:rFonts w:ascii="Meiryo UI" w:eastAsia="Meiryo UI" w:hAnsi="Meiryo UI" w:hint="eastAsia"/>
                <w:spacing w:val="84"/>
                <w:kern w:val="0"/>
                <w:sz w:val="24"/>
                <w:szCs w:val="24"/>
                <w:fitText w:val="1821" w:id="-1130722304"/>
              </w:rPr>
              <w:t>担当者　氏</w:t>
            </w:r>
            <w:r w:rsidRPr="00602190">
              <w:rPr>
                <w:rFonts w:ascii="Meiryo UI" w:eastAsia="Meiryo UI" w:hAnsi="Meiryo UI" w:hint="eastAsia"/>
                <w:spacing w:val="36"/>
                <w:kern w:val="0"/>
                <w:sz w:val="24"/>
                <w:szCs w:val="24"/>
                <w:fitText w:val="1821" w:id="-1130722304"/>
              </w:rPr>
              <w:t>名</w:t>
            </w:r>
          </w:p>
        </w:tc>
        <w:tc>
          <w:tcPr>
            <w:tcW w:w="7229" w:type="dxa"/>
            <w:vAlign w:val="center"/>
          </w:tcPr>
          <w:p w14:paraId="091D56F1" w14:textId="77777777" w:rsidR="007719DB" w:rsidRPr="000634FC" w:rsidRDefault="007719DB" w:rsidP="007719DB">
            <w:pPr>
              <w:rPr>
                <w:sz w:val="24"/>
                <w:szCs w:val="24"/>
              </w:rPr>
            </w:pPr>
          </w:p>
        </w:tc>
      </w:tr>
      <w:tr w:rsidR="007719DB" w14:paraId="1768CE26" w14:textId="77777777" w:rsidTr="007719DB">
        <w:trPr>
          <w:trHeight w:val="707"/>
        </w:trPr>
        <w:tc>
          <w:tcPr>
            <w:tcW w:w="2693" w:type="dxa"/>
            <w:vAlign w:val="center"/>
          </w:tcPr>
          <w:p w14:paraId="3630C763" w14:textId="07B5FA65" w:rsidR="007719DB" w:rsidRPr="00DC3E8A" w:rsidRDefault="007719DB" w:rsidP="007719DB">
            <w:pPr>
              <w:jc w:val="center"/>
              <w:rPr>
                <w:rFonts w:ascii="Meiryo UI" w:eastAsia="Meiryo UI" w:hAnsi="Meiryo UI"/>
                <w:spacing w:val="245"/>
                <w:kern w:val="0"/>
                <w:sz w:val="24"/>
                <w:szCs w:val="24"/>
              </w:rPr>
            </w:pPr>
            <w:r w:rsidRPr="00602190">
              <w:rPr>
                <w:rFonts w:ascii="Meiryo UI" w:eastAsia="Meiryo UI" w:hAnsi="Meiryo UI" w:hint="eastAsia"/>
                <w:spacing w:val="276"/>
                <w:kern w:val="0"/>
                <w:sz w:val="24"/>
                <w:szCs w:val="24"/>
                <w:fitText w:val="1820" w:id="-1130722558"/>
              </w:rPr>
              <w:t>電話番</w:t>
            </w:r>
            <w:r w:rsidRPr="00602190">
              <w:rPr>
                <w:rFonts w:ascii="Meiryo UI" w:eastAsia="Meiryo UI" w:hAnsi="Meiryo UI" w:hint="eastAsia"/>
                <w:spacing w:val="24"/>
                <w:kern w:val="0"/>
                <w:sz w:val="24"/>
                <w:szCs w:val="24"/>
                <w:fitText w:val="1820" w:id="-1130722558"/>
              </w:rPr>
              <w:t>号</w:t>
            </w:r>
          </w:p>
        </w:tc>
        <w:tc>
          <w:tcPr>
            <w:tcW w:w="7229" w:type="dxa"/>
            <w:vAlign w:val="center"/>
          </w:tcPr>
          <w:p w14:paraId="085DF410" w14:textId="77777777" w:rsidR="007719DB" w:rsidRPr="000634FC" w:rsidRDefault="007719DB" w:rsidP="007719DB">
            <w:pPr>
              <w:rPr>
                <w:sz w:val="24"/>
                <w:szCs w:val="24"/>
              </w:rPr>
            </w:pPr>
          </w:p>
        </w:tc>
      </w:tr>
      <w:tr w:rsidR="007719DB" w14:paraId="012B3BAC" w14:textId="77777777" w:rsidTr="009D60A2">
        <w:trPr>
          <w:trHeight w:val="689"/>
        </w:trPr>
        <w:tc>
          <w:tcPr>
            <w:tcW w:w="2693" w:type="dxa"/>
            <w:vAlign w:val="center"/>
          </w:tcPr>
          <w:p w14:paraId="2AB95475" w14:textId="6B53ACCF" w:rsidR="007719DB" w:rsidRPr="00DC3E8A" w:rsidRDefault="007719DB" w:rsidP="007719DB">
            <w:pPr>
              <w:jc w:val="center"/>
              <w:rPr>
                <w:rFonts w:ascii="Meiryo UI" w:eastAsia="Meiryo UI" w:hAnsi="Meiryo UI"/>
                <w:spacing w:val="245"/>
                <w:kern w:val="0"/>
                <w:sz w:val="24"/>
                <w:szCs w:val="24"/>
              </w:rPr>
            </w:pPr>
            <w:r w:rsidRPr="00705668">
              <w:rPr>
                <w:rFonts w:ascii="Meiryo UI" w:eastAsia="Meiryo UI" w:hAnsi="Meiryo UI" w:hint="eastAsia"/>
                <w:spacing w:val="167"/>
                <w:kern w:val="0"/>
                <w:sz w:val="24"/>
                <w:szCs w:val="24"/>
                <w:fitText w:val="1710" w:id="-1130721792"/>
              </w:rPr>
              <w:t>FAX番</w:t>
            </w:r>
            <w:r w:rsidRPr="00705668">
              <w:rPr>
                <w:rFonts w:ascii="Meiryo UI" w:eastAsia="Meiryo UI" w:hAnsi="Meiryo UI" w:hint="eastAsia"/>
                <w:kern w:val="0"/>
                <w:sz w:val="24"/>
                <w:szCs w:val="24"/>
                <w:fitText w:val="1710" w:id="-1130721792"/>
              </w:rPr>
              <w:t>号</w:t>
            </w:r>
          </w:p>
        </w:tc>
        <w:tc>
          <w:tcPr>
            <w:tcW w:w="7229" w:type="dxa"/>
            <w:vAlign w:val="center"/>
          </w:tcPr>
          <w:p w14:paraId="22E9DF60" w14:textId="77777777" w:rsidR="007719DB" w:rsidRPr="000634FC" w:rsidRDefault="007719DB" w:rsidP="007719DB">
            <w:pPr>
              <w:rPr>
                <w:sz w:val="24"/>
                <w:szCs w:val="24"/>
              </w:rPr>
            </w:pPr>
          </w:p>
        </w:tc>
      </w:tr>
      <w:tr w:rsidR="007719DB" w14:paraId="0B8892D8" w14:textId="77777777" w:rsidTr="009D60A2">
        <w:trPr>
          <w:trHeight w:val="699"/>
        </w:trPr>
        <w:tc>
          <w:tcPr>
            <w:tcW w:w="2693" w:type="dxa"/>
            <w:vAlign w:val="center"/>
          </w:tcPr>
          <w:p w14:paraId="729CE822" w14:textId="04198347" w:rsidR="007719DB" w:rsidRPr="00DC3E8A" w:rsidRDefault="007719DB" w:rsidP="007719DB">
            <w:pPr>
              <w:jc w:val="center"/>
              <w:rPr>
                <w:rFonts w:ascii="Meiryo UI" w:eastAsia="Meiryo UI" w:hAnsi="Meiryo UI"/>
                <w:spacing w:val="245"/>
                <w:kern w:val="0"/>
                <w:sz w:val="24"/>
                <w:szCs w:val="24"/>
              </w:rPr>
            </w:pPr>
            <w:r w:rsidRPr="00602190">
              <w:rPr>
                <w:rFonts w:ascii="Meiryo UI" w:eastAsia="Meiryo UI" w:hAnsi="Meiryo UI" w:hint="eastAsia"/>
                <w:spacing w:val="84"/>
                <w:kern w:val="0"/>
                <w:sz w:val="24"/>
                <w:szCs w:val="24"/>
                <w:fitText w:val="1820" w:id="-1130190335"/>
              </w:rPr>
              <w:t>メールアドレ</w:t>
            </w:r>
            <w:r w:rsidRPr="00602190">
              <w:rPr>
                <w:rFonts w:ascii="Meiryo UI" w:eastAsia="Meiryo UI" w:hAnsi="Meiryo UI" w:hint="eastAsia"/>
                <w:spacing w:val="48"/>
                <w:kern w:val="0"/>
                <w:sz w:val="24"/>
                <w:szCs w:val="24"/>
                <w:fitText w:val="1820" w:id="-1130190335"/>
              </w:rPr>
              <w:t>ス</w:t>
            </w:r>
          </w:p>
        </w:tc>
        <w:tc>
          <w:tcPr>
            <w:tcW w:w="7229" w:type="dxa"/>
            <w:vAlign w:val="center"/>
          </w:tcPr>
          <w:p w14:paraId="08825877" w14:textId="77777777" w:rsidR="007719DB" w:rsidRPr="000634FC" w:rsidRDefault="007719DB" w:rsidP="007719DB">
            <w:pPr>
              <w:rPr>
                <w:sz w:val="24"/>
                <w:szCs w:val="24"/>
              </w:rPr>
            </w:pPr>
          </w:p>
        </w:tc>
      </w:tr>
      <w:tr w:rsidR="007719DB" w14:paraId="63B7F834" w14:textId="77777777" w:rsidTr="009D60A2">
        <w:trPr>
          <w:trHeight w:val="709"/>
        </w:trPr>
        <w:tc>
          <w:tcPr>
            <w:tcW w:w="2693" w:type="dxa"/>
            <w:vAlign w:val="center"/>
          </w:tcPr>
          <w:p w14:paraId="11761222" w14:textId="61CDFADB" w:rsidR="007719DB" w:rsidRPr="00DC3E8A" w:rsidRDefault="007719DB" w:rsidP="007719DB">
            <w:pPr>
              <w:jc w:val="center"/>
              <w:rPr>
                <w:rFonts w:ascii="Meiryo UI" w:eastAsia="Meiryo UI" w:hAnsi="Meiryo UI"/>
                <w:spacing w:val="245"/>
                <w:kern w:val="0"/>
                <w:sz w:val="24"/>
                <w:szCs w:val="24"/>
              </w:rPr>
            </w:pPr>
            <w:r w:rsidRPr="00705668">
              <w:rPr>
                <w:rFonts w:ascii="Meiryo UI" w:eastAsia="Meiryo UI" w:hAnsi="Meiryo UI" w:hint="eastAsia"/>
                <w:sz w:val="24"/>
                <w:szCs w:val="24"/>
              </w:rPr>
              <w:t>実施時期(予定)</w:t>
            </w:r>
          </w:p>
        </w:tc>
        <w:tc>
          <w:tcPr>
            <w:tcW w:w="7229" w:type="dxa"/>
            <w:vAlign w:val="center"/>
          </w:tcPr>
          <w:p w14:paraId="79A25586" w14:textId="77777777" w:rsidR="007719DB" w:rsidRPr="000634FC" w:rsidRDefault="007719DB" w:rsidP="007719DB">
            <w:pPr>
              <w:rPr>
                <w:sz w:val="24"/>
                <w:szCs w:val="24"/>
              </w:rPr>
            </w:pPr>
          </w:p>
        </w:tc>
      </w:tr>
      <w:tr w:rsidR="007719DB" w14:paraId="04EE2316" w14:textId="77777777" w:rsidTr="009D60A2">
        <w:trPr>
          <w:trHeight w:val="691"/>
        </w:trPr>
        <w:tc>
          <w:tcPr>
            <w:tcW w:w="2693" w:type="dxa"/>
            <w:vAlign w:val="center"/>
          </w:tcPr>
          <w:p w14:paraId="23B9CCEB" w14:textId="361D8903" w:rsidR="007719DB" w:rsidRPr="00DC3E8A" w:rsidRDefault="007719DB" w:rsidP="007719DB">
            <w:pPr>
              <w:jc w:val="center"/>
              <w:rPr>
                <w:rFonts w:ascii="Meiryo UI" w:eastAsia="Meiryo UI" w:hAnsi="Meiryo UI"/>
                <w:spacing w:val="245"/>
                <w:kern w:val="0"/>
                <w:sz w:val="24"/>
                <w:szCs w:val="24"/>
              </w:rPr>
            </w:pPr>
            <w:r w:rsidRPr="00705668">
              <w:rPr>
                <w:rFonts w:ascii="Meiryo UI" w:eastAsia="Meiryo UI" w:hAnsi="Meiryo UI" w:hint="eastAsia"/>
                <w:spacing w:val="49"/>
                <w:kern w:val="0"/>
                <w:sz w:val="24"/>
                <w:szCs w:val="24"/>
                <w:fitText w:val="1820" w:id="-1130722303"/>
              </w:rPr>
              <w:t>テーマ（予定</w:t>
            </w:r>
            <w:r w:rsidRPr="00705668">
              <w:rPr>
                <w:rFonts w:ascii="Meiryo UI" w:eastAsia="Meiryo UI" w:hAnsi="Meiryo UI" w:hint="eastAsia"/>
                <w:spacing w:val="6"/>
                <w:kern w:val="0"/>
                <w:sz w:val="24"/>
                <w:szCs w:val="24"/>
                <w:fitText w:val="1820" w:id="-1130722303"/>
              </w:rPr>
              <w:t>）</w:t>
            </w:r>
          </w:p>
        </w:tc>
        <w:tc>
          <w:tcPr>
            <w:tcW w:w="7229" w:type="dxa"/>
            <w:vAlign w:val="center"/>
          </w:tcPr>
          <w:p w14:paraId="29F707AC" w14:textId="472C890D" w:rsidR="007719DB" w:rsidRPr="003D0954" w:rsidRDefault="007719DB" w:rsidP="007719DB">
            <w:pPr>
              <w:ind w:firstLineChars="693" w:firstLine="1663"/>
              <w:rPr>
                <w:rFonts w:ascii="Meiryo UI" w:eastAsia="Meiryo UI" w:hAnsi="Meiryo UI"/>
                <w:sz w:val="24"/>
                <w:szCs w:val="24"/>
              </w:rPr>
            </w:pPr>
          </w:p>
        </w:tc>
      </w:tr>
      <w:tr w:rsidR="007719DB" w14:paraId="2F4B75EB" w14:textId="77777777" w:rsidTr="009D60A2">
        <w:trPr>
          <w:trHeight w:val="2826"/>
        </w:trPr>
        <w:tc>
          <w:tcPr>
            <w:tcW w:w="2693" w:type="dxa"/>
            <w:vAlign w:val="center"/>
          </w:tcPr>
          <w:p w14:paraId="261E0FAF" w14:textId="77777777" w:rsidR="007719DB" w:rsidRPr="00705668" w:rsidRDefault="007719DB" w:rsidP="007719DB">
            <w:pPr>
              <w:jc w:val="center"/>
              <w:rPr>
                <w:rFonts w:ascii="Meiryo UI" w:eastAsia="Meiryo UI" w:hAnsi="Meiryo UI"/>
                <w:kern w:val="0"/>
                <w:sz w:val="24"/>
                <w:szCs w:val="24"/>
              </w:rPr>
            </w:pPr>
            <w:r w:rsidRPr="00602190">
              <w:rPr>
                <w:rFonts w:ascii="Meiryo UI" w:eastAsia="Meiryo UI" w:hAnsi="Meiryo UI" w:hint="eastAsia"/>
                <w:spacing w:val="1332"/>
                <w:kern w:val="0"/>
                <w:sz w:val="24"/>
                <w:szCs w:val="24"/>
                <w:fitText w:val="1820" w:id="-1130190080"/>
              </w:rPr>
              <w:t>備</w:t>
            </w:r>
            <w:r w:rsidRPr="00602190">
              <w:rPr>
                <w:rFonts w:ascii="Meiryo UI" w:eastAsia="Meiryo UI" w:hAnsi="Meiryo UI" w:hint="eastAsia"/>
                <w:kern w:val="0"/>
                <w:sz w:val="24"/>
                <w:szCs w:val="24"/>
                <w:fitText w:val="1820" w:id="-1130190080"/>
              </w:rPr>
              <w:t>考</w:t>
            </w:r>
          </w:p>
          <w:p w14:paraId="3EC4AF0D" w14:textId="6A4C6D03" w:rsidR="007719DB" w:rsidRPr="00DC3E8A" w:rsidRDefault="007719DB" w:rsidP="007719DB">
            <w:pPr>
              <w:jc w:val="center"/>
              <w:rPr>
                <w:rFonts w:ascii="Meiryo UI" w:eastAsia="Meiryo UI" w:hAnsi="Meiryo UI"/>
                <w:spacing w:val="245"/>
                <w:kern w:val="0"/>
                <w:sz w:val="24"/>
                <w:szCs w:val="24"/>
              </w:rPr>
            </w:pPr>
            <w:r w:rsidRPr="007719DB">
              <w:rPr>
                <w:rFonts w:ascii="Meiryo UI" w:eastAsia="Meiryo UI" w:hAnsi="Meiryo UI" w:hint="eastAsia"/>
                <w:spacing w:val="2"/>
                <w:kern w:val="0"/>
                <w:sz w:val="24"/>
                <w:szCs w:val="24"/>
                <w:fitText w:val="1820" w:id="-1130190336"/>
              </w:rPr>
              <w:t>（質問・要望等</w:t>
            </w:r>
            <w:r w:rsidRPr="007719DB">
              <w:rPr>
                <w:rFonts w:ascii="Meiryo UI" w:eastAsia="Meiryo UI" w:hAnsi="Meiryo UI" w:hint="eastAsia"/>
                <w:spacing w:val="5"/>
                <w:kern w:val="0"/>
                <w:sz w:val="24"/>
                <w:szCs w:val="24"/>
                <w:fitText w:val="1820" w:id="-1130190336"/>
              </w:rPr>
              <w:t>）</w:t>
            </w:r>
          </w:p>
        </w:tc>
        <w:tc>
          <w:tcPr>
            <w:tcW w:w="7229" w:type="dxa"/>
            <w:vAlign w:val="center"/>
          </w:tcPr>
          <w:p w14:paraId="1A7C5812" w14:textId="12928248" w:rsidR="007719DB" w:rsidRPr="003D0954" w:rsidRDefault="007719DB" w:rsidP="007719DB">
            <w:pPr>
              <w:ind w:firstLineChars="693" w:firstLine="1663"/>
              <w:rPr>
                <w:sz w:val="24"/>
                <w:szCs w:val="24"/>
              </w:rPr>
            </w:pPr>
          </w:p>
        </w:tc>
      </w:tr>
    </w:tbl>
    <w:p w14:paraId="083A4DDC" w14:textId="112DDBFE" w:rsidR="007719DB" w:rsidRDefault="007719DB" w:rsidP="007719DB">
      <w:pPr>
        <w:snapToGrid w:val="0"/>
        <w:jc w:val="center"/>
        <w:rPr>
          <w:rFonts w:ascii="Meiryo UI" w:eastAsia="Meiryo UI" w:hAnsi="Meiryo UI"/>
          <w:sz w:val="22"/>
        </w:rPr>
      </w:pPr>
      <w:r>
        <w:rPr>
          <w:rFonts w:ascii="Meiryo UI" w:eastAsia="Meiryo UI" w:hAnsi="Meiryo UI"/>
          <w:noProof/>
        </w:rPr>
        <mc:AlternateContent>
          <mc:Choice Requires="wps">
            <w:drawing>
              <wp:anchor distT="0" distB="0" distL="114300" distR="114300" simplePos="0" relativeHeight="251681792" behindDoc="0" locked="0" layoutInCell="1" allowOverlap="1" wp14:anchorId="3FC9A8E5" wp14:editId="2E987C6C">
                <wp:simplePos x="0" y="0"/>
                <wp:positionH relativeFrom="column">
                  <wp:posOffset>5490153</wp:posOffset>
                </wp:positionH>
                <wp:positionV relativeFrom="paragraph">
                  <wp:posOffset>1238250</wp:posOffset>
                </wp:positionV>
                <wp:extent cx="914400" cy="519546"/>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519546"/>
                        </a:xfrm>
                        <a:prstGeom prst="rect">
                          <a:avLst/>
                        </a:prstGeom>
                        <a:noFill/>
                        <a:ln w="6350">
                          <a:noFill/>
                        </a:ln>
                      </wps:spPr>
                      <wps:txbx>
                        <w:txbxContent>
                          <w:p w14:paraId="2F2B6A3C" w14:textId="77777777" w:rsidR="007719DB" w:rsidRPr="00B031EC" w:rsidRDefault="007719DB" w:rsidP="007719DB">
                            <w:pPr>
                              <w:rPr>
                                <w:rFonts w:ascii="メイリオ" w:eastAsia="メイリオ" w:hAnsi="メイリオ"/>
                              </w:rPr>
                            </w:pPr>
                            <w:r w:rsidRPr="00B031EC">
                              <w:rPr>
                                <w:rFonts w:ascii="メイリオ" w:eastAsia="メイリオ" w:hAnsi="メイリオ" w:hint="eastAsia"/>
                              </w:rPr>
                              <w:t>ご案内</w:t>
                            </w:r>
                            <w:r>
                              <w:rPr>
                                <w:rFonts w:ascii="メイリオ" w:eastAsia="メイリオ" w:hAnsi="メイリオ" w:hint="eastAsia"/>
                              </w:rPr>
                              <w:t>HP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C9A8E5" id="テキスト ボックス 6" o:spid="_x0000_s1034" type="#_x0000_t202" style="position:absolute;left:0;text-align:left;margin-left:432.3pt;margin-top:97.5pt;width:1in;height:40.9pt;z-index:2516817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" filled="f" stroked="f" strokeweight=".5pt">
                <v:textbox>
                  <w:txbxContent>
                    <w:p w14:paraId="2F2B6A3C" w14:textId="77777777" w:rsidR="007719DB" w:rsidRPr="00B031EC" w:rsidRDefault="007719DB" w:rsidP="007719DB">
                      <w:pPr>
                        <w:rPr>
                          <w:rFonts w:ascii="メイリオ" w:eastAsia="メイリオ" w:hAnsi="メイリオ"/>
                        </w:rPr>
                      </w:pPr>
                      <w:r w:rsidRPr="00B031EC">
                        <w:rPr>
                          <w:rFonts w:ascii="メイリオ" w:eastAsia="メイリオ" w:hAnsi="メイリオ" w:hint="eastAsia"/>
                        </w:rPr>
                        <w:t>ご案内</w:t>
                      </w:r>
                      <w:r>
                        <w:rPr>
                          <w:rFonts w:ascii="メイリオ" w:eastAsia="メイリオ" w:hAnsi="メイリオ" w:hint="eastAsia"/>
                        </w:rPr>
                        <w:t>HP</w:t>
                      </w:r>
                    </w:p>
                  </w:txbxContent>
                </v:textbox>
              </v:shape>
            </w:pict>
          </mc:Fallback>
        </mc:AlternateContent>
      </w:r>
      <w:r w:rsidRPr="0091772F">
        <w:rPr>
          <w:rFonts w:ascii="Meiryo UI" w:eastAsia="Meiryo UI" w:hAnsi="Meiryo UI" w:hint="eastAsia"/>
        </w:rPr>
        <w:t>※</w:t>
      </w:r>
      <w:r w:rsidRPr="0091772F">
        <w:rPr>
          <w:rFonts w:ascii="Meiryo UI" w:eastAsia="Meiryo UI" w:hAnsi="Meiryo UI" w:hint="eastAsia"/>
          <w:sz w:val="22"/>
        </w:rPr>
        <w:t>ご記入いただきました</w:t>
      </w:r>
      <w:r>
        <w:rPr>
          <w:rFonts w:ascii="Meiryo UI" w:eastAsia="Meiryo UI" w:hAnsi="Meiryo UI" w:hint="eastAsia"/>
          <w:sz w:val="22"/>
        </w:rPr>
        <w:t>情報</w:t>
      </w:r>
      <w:r w:rsidRPr="0091772F">
        <w:rPr>
          <w:rFonts w:ascii="Meiryo UI" w:eastAsia="Meiryo UI" w:hAnsi="Meiryo UI" w:hint="eastAsia"/>
          <w:sz w:val="22"/>
        </w:rPr>
        <w:t>については、本出前講座実施以外の目的には使用いたしません</w:t>
      </w:r>
      <w:r>
        <w:rPr>
          <w:rFonts w:ascii="Meiryo UI" w:eastAsia="Meiryo UI" w:hAnsi="Meiryo UI" w:hint="eastAsia"/>
          <w:sz w:val="22"/>
        </w:rPr>
        <w:t>。</w:t>
      </w:r>
    </w:p>
    <w:p w14:paraId="24E672C8" w14:textId="72AB761F" w:rsidR="0092408D" w:rsidRPr="003D0954" w:rsidRDefault="0092408D" w:rsidP="007719DB">
      <w:pPr>
        <w:snapToGrid w:val="0"/>
        <w:jc w:val="center"/>
        <w:rPr>
          <w:rFonts w:ascii="Meiryo UI" w:eastAsia="Meiryo UI" w:hAnsi="Meiryo UI"/>
          <w:sz w:val="22"/>
        </w:rPr>
      </w:pPr>
      <w:r w:rsidRPr="0091772F">
        <w:rPr>
          <w:rFonts w:ascii="Meiryo UI" w:eastAsia="Meiryo UI" w:hAnsi="Meiryo UI"/>
          <w:noProof/>
        </w:rPr>
        <mc:AlternateContent>
          <mc:Choice Requires="wps">
            <w:drawing>
              <wp:anchor distT="45720" distB="45720" distL="114300" distR="114300" simplePos="0" relativeHeight="251688960" behindDoc="1" locked="0" layoutInCell="1" allowOverlap="1" wp14:anchorId="399BB3EE" wp14:editId="13629903">
                <wp:simplePos x="0" y="0"/>
                <wp:positionH relativeFrom="margin">
                  <wp:posOffset>184208</wp:posOffset>
                </wp:positionH>
                <wp:positionV relativeFrom="paragraph">
                  <wp:posOffset>282575</wp:posOffset>
                </wp:positionV>
                <wp:extent cx="6261735" cy="1168400"/>
                <wp:effectExtent l="0" t="0" r="24765" b="12700"/>
                <wp:wrapTight wrapText="bothSides">
                  <wp:wrapPolygon edited="0">
                    <wp:start x="0" y="0"/>
                    <wp:lineTo x="0" y="21483"/>
                    <wp:lineTo x="21620" y="21483"/>
                    <wp:lineTo x="21620"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735" cy="1168400"/>
                        </a:xfrm>
                        <a:prstGeom prst="rect">
                          <a:avLst/>
                        </a:prstGeom>
                        <a:solidFill>
                          <a:srgbClr val="FFFFFF"/>
                        </a:solidFill>
                        <a:ln w="9525">
                          <a:solidFill>
                            <a:srgbClr val="000000"/>
                          </a:solidFill>
                          <a:miter lim="800000"/>
                          <a:headEnd/>
                          <a:tailEnd/>
                        </a:ln>
                      </wps:spPr>
                      <wps:txbx>
                        <w:txbxContent>
                          <w:p w14:paraId="37CE3514" w14:textId="77777777" w:rsidR="0092408D" w:rsidRPr="00DC3E8A" w:rsidRDefault="0092408D" w:rsidP="0092408D">
                            <w:pPr>
                              <w:snapToGrid w:val="0"/>
                              <w:spacing w:line="400" w:lineRule="exact"/>
                              <w:ind w:firstLineChars="500" w:firstLine="1400"/>
                              <w:rPr>
                                <w:rFonts w:ascii="メイリオ" w:eastAsia="メイリオ" w:hAnsi="メイリオ"/>
                                <w:sz w:val="28"/>
                                <w:szCs w:val="28"/>
                              </w:rPr>
                            </w:pPr>
                            <w:r w:rsidRPr="00DC3E8A">
                              <w:rPr>
                                <w:rFonts w:ascii="メイリオ" w:eastAsia="メイリオ" w:hAnsi="メイリオ" w:hint="eastAsia"/>
                                <w:sz w:val="28"/>
                                <w:szCs w:val="28"/>
                              </w:rPr>
                              <w:t>九州経済産業局　地域経済部　地域経済課</w:t>
                            </w:r>
                          </w:p>
                          <w:p w14:paraId="7CD7129C" w14:textId="77777777" w:rsidR="0092408D" w:rsidRPr="00DC3E8A" w:rsidRDefault="0092408D" w:rsidP="0092408D">
                            <w:pPr>
                              <w:snapToGrid w:val="0"/>
                              <w:spacing w:line="400" w:lineRule="exact"/>
                              <w:ind w:firstLineChars="600" w:firstLine="1680"/>
                              <w:rPr>
                                <w:rFonts w:ascii="メイリオ" w:eastAsia="メイリオ" w:hAnsi="メイリオ"/>
                                <w:sz w:val="28"/>
                                <w:szCs w:val="28"/>
                              </w:rPr>
                            </w:pPr>
                            <w:r w:rsidRPr="00DC3E8A">
                              <w:rPr>
                                <w:rFonts w:ascii="メイリオ" w:eastAsia="メイリオ" w:hAnsi="メイリオ" w:hint="eastAsia"/>
                                <w:sz w:val="28"/>
                                <w:szCs w:val="28"/>
                              </w:rPr>
                              <w:t>T</w:t>
                            </w:r>
                            <w:r w:rsidRPr="00DC3E8A">
                              <w:rPr>
                                <w:rFonts w:ascii="メイリオ" w:eastAsia="メイリオ" w:hAnsi="メイリオ"/>
                                <w:sz w:val="28"/>
                                <w:szCs w:val="28"/>
                              </w:rPr>
                              <w:t>EL</w:t>
                            </w:r>
                            <w:r w:rsidRPr="00DC3E8A">
                              <w:rPr>
                                <w:rFonts w:ascii="メイリオ" w:eastAsia="メイリオ" w:hAnsi="メイリオ" w:hint="eastAsia"/>
                                <w:sz w:val="28"/>
                                <w:szCs w:val="28"/>
                              </w:rPr>
                              <w:t>：0</w:t>
                            </w:r>
                            <w:r w:rsidRPr="00DC3E8A">
                              <w:rPr>
                                <w:rFonts w:ascii="メイリオ" w:eastAsia="メイリオ" w:hAnsi="メイリオ"/>
                                <w:sz w:val="28"/>
                                <w:szCs w:val="28"/>
                              </w:rPr>
                              <w:t xml:space="preserve">92-482-5574  </w:t>
                            </w:r>
                            <w:r w:rsidRPr="00DC3E8A">
                              <w:rPr>
                                <w:rFonts w:ascii="メイリオ" w:eastAsia="メイリオ" w:hAnsi="メイリオ" w:hint="eastAsia"/>
                                <w:sz w:val="28"/>
                                <w:szCs w:val="28"/>
                              </w:rPr>
                              <w:t xml:space="preserve"> </w:t>
                            </w:r>
                            <w:r w:rsidRPr="00DC3E8A">
                              <w:rPr>
                                <w:rFonts w:ascii="メイリオ" w:eastAsia="メイリオ" w:hAnsi="メイリオ"/>
                                <w:sz w:val="28"/>
                                <w:szCs w:val="28"/>
                              </w:rPr>
                              <w:t>FAX</w:t>
                            </w:r>
                            <w:r w:rsidRPr="00DC3E8A">
                              <w:rPr>
                                <w:rFonts w:ascii="メイリオ" w:eastAsia="メイリオ" w:hAnsi="メイリオ" w:hint="eastAsia"/>
                                <w:sz w:val="28"/>
                                <w:szCs w:val="28"/>
                              </w:rPr>
                              <w:t>：</w:t>
                            </w:r>
                            <w:r w:rsidRPr="00DC3E8A">
                              <w:rPr>
                                <w:rFonts w:ascii="メイリオ" w:eastAsia="メイリオ" w:hAnsi="メイリオ"/>
                                <w:sz w:val="28"/>
                                <w:szCs w:val="28"/>
                              </w:rPr>
                              <w:t>092-482-5390</w:t>
                            </w:r>
                          </w:p>
                          <w:p w14:paraId="61F1DC69" w14:textId="77777777" w:rsidR="0092408D" w:rsidRPr="00DC3E8A" w:rsidRDefault="0092408D" w:rsidP="0092408D">
                            <w:pPr>
                              <w:snapToGrid w:val="0"/>
                              <w:spacing w:line="400" w:lineRule="exact"/>
                              <w:ind w:firstLineChars="600" w:firstLine="1680"/>
                              <w:rPr>
                                <w:rFonts w:ascii="メイリオ" w:eastAsia="メイリオ" w:hAnsi="メイリオ"/>
                                <w:sz w:val="28"/>
                                <w:szCs w:val="28"/>
                              </w:rPr>
                            </w:pPr>
                            <w:r w:rsidRPr="00DC3E8A">
                              <w:rPr>
                                <w:rFonts w:ascii="メイリオ" w:eastAsia="メイリオ" w:hAnsi="メイリオ" w:hint="eastAsia"/>
                                <w:sz w:val="28"/>
                                <w:szCs w:val="28"/>
                              </w:rPr>
                              <w:t>E</w:t>
                            </w:r>
                            <w:r w:rsidRPr="00DC3E8A">
                              <w:rPr>
                                <w:rFonts w:ascii="メイリオ" w:eastAsia="メイリオ" w:hAnsi="メイリオ"/>
                                <w:sz w:val="28"/>
                                <w:szCs w:val="28"/>
                              </w:rPr>
                              <w:t>-mail</w:t>
                            </w:r>
                            <w:r w:rsidRPr="00DC3E8A">
                              <w:rPr>
                                <w:rFonts w:ascii="メイリオ" w:eastAsia="メイリオ" w:hAnsi="メイリオ" w:hint="eastAsia"/>
                                <w:sz w:val="28"/>
                                <w:szCs w:val="28"/>
                              </w:rPr>
                              <w:t>：</w:t>
                            </w:r>
                            <w:hyperlink r:id="rId10" w:history="1">
                              <w:r w:rsidRPr="00DC3E8A">
                                <w:rPr>
                                  <w:rStyle w:val="a3"/>
                                  <w:rFonts w:ascii="メイリオ" w:eastAsia="メイリオ" w:hAnsi="メイリオ" w:hint="eastAsia"/>
                                  <w:sz w:val="28"/>
                                  <w:szCs w:val="28"/>
                                </w:rPr>
                                <w:t>b</w:t>
                              </w:r>
                              <w:r w:rsidRPr="00DC3E8A">
                                <w:rPr>
                                  <w:rStyle w:val="a3"/>
                                  <w:rFonts w:ascii="メイリオ" w:eastAsia="メイリオ" w:hAnsi="メイリオ"/>
                                  <w:sz w:val="28"/>
                                  <w:szCs w:val="28"/>
                                </w:rPr>
                                <w:t>zl-kyushu-sousei-pf@meti.go.jp</w:t>
                              </w:r>
                            </w:hyperlink>
                          </w:p>
                          <w:p w14:paraId="16A19E29" w14:textId="77777777" w:rsidR="0092408D" w:rsidRPr="009238BD" w:rsidRDefault="0092408D" w:rsidP="0092408D">
                            <w:pPr>
                              <w:snapToGrid w:val="0"/>
                              <w:spacing w:line="400" w:lineRule="exact"/>
                              <w:ind w:firstLineChars="600" w:firstLine="1680"/>
                              <w:rPr>
                                <w:rFonts w:ascii="メイリオ" w:eastAsia="メイリオ" w:hAnsi="メイリオ"/>
                                <w:sz w:val="25"/>
                                <w:szCs w:val="25"/>
                              </w:rPr>
                            </w:pPr>
                            <w:r w:rsidRPr="00DC3E8A">
                              <w:rPr>
                                <w:rFonts w:ascii="メイリオ" w:eastAsia="メイリオ" w:hAnsi="メイリオ" w:hint="eastAsia"/>
                                <w:sz w:val="28"/>
                                <w:szCs w:val="28"/>
                              </w:rPr>
                              <w:t>HP：</w:t>
                            </w:r>
                            <w:r w:rsidRPr="009238BD">
                              <w:rPr>
                                <w:rFonts w:ascii="メイリオ" w:eastAsia="メイリオ" w:hAnsi="メイリオ"/>
                                <w:sz w:val="25"/>
                                <w:szCs w:val="25"/>
                              </w:rPr>
                              <w:t>https://www.kyushu.meti.go.jp/seisaku/sosei/index.html</w:t>
                            </w:r>
                          </w:p>
                          <w:p w14:paraId="513D4197" w14:textId="77777777" w:rsidR="0092408D" w:rsidRPr="009238BD" w:rsidRDefault="0092408D" w:rsidP="0092408D">
                            <w:pPr>
                              <w:snapToGrid w:val="0"/>
                              <w:rPr>
                                <w:rFonts w:ascii="メイリオ" w:eastAsia="メイリオ" w:hAnsi="メイリオ"/>
                                <w:sz w:val="25"/>
                                <w:szCs w:val="25"/>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BB3EE" id="_x0000_s1035" type="#_x0000_t202" style="position:absolute;left:0;text-align:left;margin-left:14.5pt;margin-top:22.25pt;width:493.05pt;height:92pt;z-index:-251627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">
                <v:textbox>
                  <w:txbxContent>
                    <w:p w14:paraId="37CE3514" w14:textId="77777777" w:rsidR="0092408D" w:rsidRPr="00DC3E8A" w:rsidRDefault="0092408D" w:rsidP="0092408D">
                      <w:pPr>
                        <w:snapToGrid w:val="0"/>
                        <w:spacing w:line="400" w:lineRule="exact"/>
                        <w:ind w:firstLineChars="500" w:firstLine="1400"/>
                        <w:rPr>
                          <w:rFonts w:ascii="メイリオ" w:eastAsia="メイリオ" w:hAnsi="メイリオ"/>
                          <w:sz w:val="28"/>
                          <w:szCs w:val="28"/>
                        </w:rPr>
                      </w:pPr>
                      <w:r w:rsidRPr="00DC3E8A">
                        <w:rPr>
                          <w:rFonts w:ascii="メイリオ" w:eastAsia="メイリオ" w:hAnsi="メイリオ" w:hint="eastAsia"/>
                          <w:sz w:val="28"/>
                          <w:szCs w:val="28"/>
                        </w:rPr>
                        <w:t>九州経済産業局　地域経済部　地域経済課</w:t>
                      </w:r>
                    </w:p>
                    <w:p w14:paraId="7CD7129C" w14:textId="77777777" w:rsidR="0092408D" w:rsidRPr="00DC3E8A" w:rsidRDefault="0092408D" w:rsidP="0092408D">
                      <w:pPr>
                        <w:snapToGrid w:val="0"/>
                        <w:spacing w:line="400" w:lineRule="exact"/>
                        <w:ind w:firstLineChars="600" w:firstLine="1680"/>
                        <w:rPr>
                          <w:rFonts w:ascii="メイリオ" w:eastAsia="メイリオ" w:hAnsi="メイリオ"/>
                          <w:sz w:val="28"/>
                          <w:szCs w:val="28"/>
                        </w:rPr>
                      </w:pPr>
                      <w:r w:rsidRPr="00DC3E8A">
                        <w:rPr>
                          <w:rFonts w:ascii="メイリオ" w:eastAsia="メイリオ" w:hAnsi="メイリオ" w:hint="eastAsia"/>
                          <w:sz w:val="28"/>
                          <w:szCs w:val="28"/>
                        </w:rPr>
                        <w:t>T</w:t>
                      </w:r>
                      <w:r w:rsidRPr="00DC3E8A">
                        <w:rPr>
                          <w:rFonts w:ascii="メイリオ" w:eastAsia="メイリオ" w:hAnsi="メイリオ"/>
                          <w:sz w:val="28"/>
                          <w:szCs w:val="28"/>
                        </w:rPr>
                        <w:t>EL</w:t>
                      </w:r>
                      <w:r w:rsidRPr="00DC3E8A">
                        <w:rPr>
                          <w:rFonts w:ascii="メイリオ" w:eastAsia="メイリオ" w:hAnsi="メイリオ" w:hint="eastAsia"/>
                          <w:sz w:val="28"/>
                          <w:szCs w:val="28"/>
                        </w:rPr>
                        <w:t>：0</w:t>
                      </w:r>
                      <w:r w:rsidRPr="00DC3E8A">
                        <w:rPr>
                          <w:rFonts w:ascii="メイリオ" w:eastAsia="メイリオ" w:hAnsi="メイリオ"/>
                          <w:sz w:val="28"/>
                          <w:szCs w:val="28"/>
                        </w:rPr>
                        <w:t xml:space="preserve">92-482-5574  </w:t>
                      </w:r>
                      <w:r w:rsidRPr="00DC3E8A">
                        <w:rPr>
                          <w:rFonts w:ascii="メイリオ" w:eastAsia="メイリオ" w:hAnsi="メイリオ" w:hint="eastAsia"/>
                          <w:sz w:val="28"/>
                          <w:szCs w:val="28"/>
                        </w:rPr>
                        <w:t xml:space="preserve"> </w:t>
                      </w:r>
                      <w:r w:rsidRPr="00DC3E8A">
                        <w:rPr>
                          <w:rFonts w:ascii="メイリオ" w:eastAsia="メイリオ" w:hAnsi="メイリオ"/>
                          <w:sz w:val="28"/>
                          <w:szCs w:val="28"/>
                        </w:rPr>
                        <w:t>FAX</w:t>
                      </w:r>
                      <w:r w:rsidRPr="00DC3E8A">
                        <w:rPr>
                          <w:rFonts w:ascii="メイリオ" w:eastAsia="メイリオ" w:hAnsi="メイリオ" w:hint="eastAsia"/>
                          <w:sz w:val="28"/>
                          <w:szCs w:val="28"/>
                        </w:rPr>
                        <w:t>：</w:t>
                      </w:r>
                      <w:r w:rsidRPr="00DC3E8A">
                        <w:rPr>
                          <w:rFonts w:ascii="メイリオ" w:eastAsia="メイリオ" w:hAnsi="メイリオ"/>
                          <w:sz w:val="28"/>
                          <w:szCs w:val="28"/>
                        </w:rPr>
                        <w:t>092-482-5390</w:t>
                      </w:r>
                    </w:p>
                    <w:p w14:paraId="61F1DC69" w14:textId="77777777" w:rsidR="0092408D" w:rsidRPr="00DC3E8A" w:rsidRDefault="0092408D" w:rsidP="0092408D">
                      <w:pPr>
                        <w:snapToGrid w:val="0"/>
                        <w:spacing w:line="400" w:lineRule="exact"/>
                        <w:ind w:firstLineChars="600" w:firstLine="1680"/>
                        <w:rPr>
                          <w:rFonts w:ascii="メイリオ" w:eastAsia="メイリオ" w:hAnsi="メイリオ"/>
                          <w:sz w:val="28"/>
                          <w:szCs w:val="28"/>
                        </w:rPr>
                      </w:pPr>
                      <w:r w:rsidRPr="00DC3E8A">
                        <w:rPr>
                          <w:rFonts w:ascii="メイリオ" w:eastAsia="メイリオ" w:hAnsi="メイリオ" w:hint="eastAsia"/>
                          <w:sz w:val="28"/>
                          <w:szCs w:val="28"/>
                        </w:rPr>
                        <w:t>E</w:t>
                      </w:r>
                      <w:r w:rsidRPr="00DC3E8A">
                        <w:rPr>
                          <w:rFonts w:ascii="メイリオ" w:eastAsia="メイリオ" w:hAnsi="メイリオ"/>
                          <w:sz w:val="28"/>
                          <w:szCs w:val="28"/>
                        </w:rPr>
                        <w:t>-mail</w:t>
                      </w:r>
                      <w:r w:rsidRPr="00DC3E8A">
                        <w:rPr>
                          <w:rFonts w:ascii="メイリオ" w:eastAsia="メイリオ" w:hAnsi="メイリオ" w:hint="eastAsia"/>
                          <w:sz w:val="28"/>
                          <w:szCs w:val="28"/>
                        </w:rPr>
                        <w:t>：</w:t>
                      </w:r>
                      <w:hyperlink r:id="rId11" w:history="1">
                        <w:r w:rsidRPr="00DC3E8A">
                          <w:rPr>
                            <w:rStyle w:val="a3"/>
                            <w:rFonts w:ascii="メイリオ" w:eastAsia="メイリオ" w:hAnsi="メイリオ" w:hint="eastAsia"/>
                            <w:sz w:val="28"/>
                            <w:szCs w:val="28"/>
                          </w:rPr>
                          <w:t>b</w:t>
                        </w:r>
                        <w:r w:rsidRPr="00DC3E8A">
                          <w:rPr>
                            <w:rStyle w:val="a3"/>
                            <w:rFonts w:ascii="メイリオ" w:eastAsia="メイリオ" w:hAnsi="メイリオ"/>
                            <w:sz w:val="28"/>
                            <w:szCs w:val="28"/>
                          </w:rPr>
                          <w:t>zl-kyushu-sousei-pf@meti.go.jp</w:t>
                        </w:r>
                      </w:hyperlink>
                    </w:p>
                    <w:p w14:paraId="16A19E29" w14:textId="77777777" w:rsidR="0092408D" w:rsidRPr="009238BD" w:rsidRDefault="0092408D" w:rsidP="0092408D">
                      <w:pPr>
                        <w:snapToGrid w:val="0"/>
                        <w:spacing w:line="400" w:lineRule="exact"/>
                        <w:ind w:firstLineChars="600" w:firstLine="1680"/>
                        <w:rPr>
                          <w:rFonts w:ascii="メイリオ" w:eastAsia="メイリオ" w:hAnsi="メイリオ"/>
                          <w:sz w:val="25"/>
                          <w:szCs w:val="25"/>
                        </w:rPr>
                      </w:pPr>
                      <w:r w:rsidRPr="00DC3E8A">
                        <w:rPr>
                          <w:rFonts w:ascii="メイリオ" w:eastAsia="メイリオ" w:hAnsi="メイリオ" w:hint="eastAsia"/>
                          <w:sz w:val="28"/>
                          <w:szCs w:val="28"/>
                        </w:rPr>
                        <w:t>HP：</w:t>
                      </w:r>
                      <w:r w:rsidRPr="009238BD">
                        <w:rPr>
                          <w:rFonts w:ascii="メイリオ" w:eastAsia="メイリオ" w:hAnsi="メイリオ"/>
                          <w:sz w:val="25"/>
                          <w:szCs w:val="25"/>
                        </w:rPr>
                        <w:t>https://www.kyushu.meti.go.jp/seisaku/sosei/index.html</w:t>
                      </w:r>
                    </w:p>
                    <w:p w14:paraId="513D4197" w14:textId="77777777" w:rsidR="0092408D" w:rsidRPr="009238BD" w:rsidRDefault="0092408D" w:rsidP="0092408D">
                      <w:pPr>
                        <w:snapToGrid w:val="0"/>
                        <w:rPr>
                          <w:rFonts w:ascii="メイリオ" w:eastAsia="メイリオ" w:hAnsi="メイリオ"/>
                          <w:sz w:val="25"/>
                          <w:szCs w:val="25"/>
                        </w:rPr>
                      </w:pPr>
                    </w:p>
                  </w:txbxContent>
                </v:textbox>
                <w10:wrap type="tight" anchorx="margin"/>
              </v:shape>
            </w:pict>
          </mc:Fallback>
        </mc:AlternateContent>
      </w:r>
      <w:r>
        <w:rPr>
          <w:rFonts w:ascii="Meiryo UI" w:eastAsia="Meiryo UI" w:hAnsi="Meiryo UI"/>
          <w:noProof/>
        </w:rPr>
        <mc:AlternateContent>
          <mc:Choice Requires="wps">
            <w:drawing>
              <wp:anchor distT="0" distB="0" distL="114300" distR="114300" simplePos="0" relativeHeight="251689984" behindDoc="0" locked="0" layoutInCell="1" allowOverlap="1" wp14:anchorId="6C57A7E4" wp14:editId="0D6AC7A2">
                <wp:simplePos x="0" y="0"/>
                <wp:positionH relativeFrom="column">
                  <wp:posOffset>5518150</wp:posOffset>
                </wp:positionH>
                <wp:positionV relativeFrom="paragraph">
                  <wp:posOffset>116840</wp:posOffset>
                </wp:positionV>
                <wp:extent cx="914400" cy="519430"/>
                <wp:effectExtent l="0" t="0" r="0" b="0"/>
                <wp:wrapNone/>
                <wp:docPr id="1" name="テキスト ボックス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14400" cy="519430"/>
                        </a:xfrm>
                        <a:prstGeom prst="rect">
                          <a:avLst/>
                        </a:prstGeom>
                        <a:noFill/>
                        <a:ln w="6350">
                          <a:noFill/>
                        </a:ln>
                      </wps:spPr>
                      <wps:txbx>
                        <w:txbxContent>
                          <w:p w14:paraId="3FAB71C3" w14:textId="77777777" w:rsidR="0092408D" w:rsidRPr="00B031EC" w:rsidRDefault="0092408D" w:rsidP="0092408D">
                            <w:pPr>
                              <w:rPr>
                                <w:rFonts w:ascii="メイリオ" w:eastAsia="メイリオ" w:hAnsi="メイリオ"/>
                              </w:rPr>
                            </w:pPr>
                            <w:r w:rsidRPr="00B031EC">
                              <w:rPr>
                                <w:rFonts w:ascii="メイリオ" w:eastAsia="メイリオ" w:hAnsi="メイリオ" w:hint="eastAsia"/>
                              </w:rPr>
                              <w:t>ご案内</w:t>
                            </w:r>
                            <w:r>
                              <w:rPr>
                                <w:rFonts w:ascii="メイリオ" w:eastAsia="メイリオ" w:hAnsi="メイリオ" w:hint="eastAsia"/>
                              </w:rPr>
                              <w:t>HP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57A7E4" id="_x0000_t202" coordsize="21600,21600" o:spt="202" path="m,l,21600r21600,l21600,xe">
                <v:stroke joinstyle="miter"/>
                <v:path gradientshapeok="t" o:connecttype="rect"/>
              </v:shapetype>
              <v:shape id="_x0000_s1036" type="#_x0000_t202" alt="&quot;&quot;" style="position:absolute;left:0;text-align:left;margin-left:434.5pt;margin-top:9.2pt;width:1in;height:40.9pt;z-index:2516899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" filled="f" stroked="f" strokeweight=".5pt">
                <v:textbox>
                  <w:txbxContent>
                    <w:p w14:paraId="3FAB71C3" w14:textId="77777777" w:rsidR="0092408D" w:rsidRPr="00B031EC" w:rsidRDefault="0092408D" w:rsidP="0092408D">
                      <w:pPr>
                        <w:rPr>
                          <w:rFonts w:ascii="メイリオ" w:eastAsia="メイリオ" w:hAnsi="メイリオ"/>
                        </w:rPr>
                      </w:pPr>
                      <w:r w:rsidRPr="00B031EC">
                        <w:rPr>
                          <w:rFonts w:ascii="メイリオ" w:eastAsia="メイリオ" w:hAnsi="メイリオ" w:hint="eastAsia"/>
                        </w:rPr>
                        <w:t>ご案内</w:t>
                      </w:r>
                      <w:r>
                        <w:rPr>
                          <w:rFonts w:ascii="メイリオ" w:eastAsia="メイリオ" w:hAnsi="メイリオ" w:hint="eastAsia"/>
                        </w:rPr>
                        <w:t>HP</w:t>
                      </w:r>
                    </w:p>
                  </w:txbxContent>
                </v:textbox>
              </v:shape>
            </w:pict>
          </mc:Fallback>
        </mc:AlternateContent>
      </w:r>
      <w:r>
        <w:rPr>
          <w:rFonts w:ascii="Meiryo UI" w:eastAsia="Meiryo UI" w:hAnsi="Meiryo UI" w:hint="eastAsia"/>
          <w:noProof/>
          <w:sz w:val="22"/>
        </w:rPr>
        <w:drawing>
          <wp:anchor distT="0" distB="0" distL="114300" distR="114300" simplePos="0" relativeHeight="251691008" behindDoc="0" locked="0" layoutInCell="1" allowOverlap="1" wp14:anchorId="584E89A7" wp14:editId="1AF5BA3A">
            <wp:simplePos x="0" y="0"/>
            <wp:positionH relativeFrom="column">
              <wp:posOffset>5617210</wp:posOffset>
            </wp:positionH>
            <wp:positionV relativeFrom="paragraph">
              <wp:posOffset>478790</wp:posOffset>
            </wp:positionV>
            <wp:extent cx="650875" cy="650875"/>
            <wp:effectExtent l="0" t="0" r="0" b="0"/>
            <wp:wrapNone/>
            <wp:docPr id="2" name="図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0875" cy="650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772F">
        <w:rPr>
          <w:rFonts w:ascii="Meiryo UI" w:eastAsia="Meiryo UI" w:hAnsi="Meiryo UI" w:hint="eastAsia"/>
          <w:noProof/>
          <w:sz w:val="28"/>
          <w:szCs w:val="28"/>
        </w:rPr>
        <w:drawing>
          <wp:anchor distT="0" distB="0" distL="114300" distR="114300" simplePos="0" relativeHeight="251692032" behindDoc="1" locked="0" layoutInCell="1" allowOverlap="1" wp14:anchorId="328B0A1D" wp14:editId="5FF5FD23">
            <wp:simplePos x="0" y="0"/>
            <wp:positionH relativeFrom="column">
              <wp:posOffset>281016</wp:posOffset>
            </wp:positionH>
            <wp:positionV relativeFrom="paragraph">
              <wp:posOffset>419619</wp:posOffset>
            </wp:positionV>
            <wp:extent cx="789305" cy="831850"/>
            <wp:effectExtent l="0" t="0" r="0" b="6350"/>
            <wp:wrapTight wrapText="bothSides">
              <wp:wrapPolygon edited="0">
                <wp:start x="0" y="0"/>
                <wp:lineTo x="0" y="21270"/>
                <wp:lineTo x="20853" y="21270"/>
                <wp:lineTo x="20853" y="0"/>
                <wp:lineTo x="0" y="0"/>
              </wp:wrapPolygon>
            </wp:wrapTight>
            <wp:docPr id="11" name="図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789305" cy="831850"/>
                    </a:xfrm>
                    <a:prstGeom prst="rect">
                      <a:avLst/>
                    </a:prstGeom>
                  </pic:spPr>
                </pic:pic>
              </a:graphicData>
            </a:graphic>
            <wp14:sizeRelH relativeFrom="margin">
              <wp14:pctWidth>0</wp14:pctWidth>
            </wp14:sizeRelH>
            <wp14:sizeRelV relativeFrom="margin">
              <wp14:pctHeight>0</wp14:pctHeight>
            </wp14:sizeRelV>
          </wp:anchor>
        </w:drawing>
      </w:r>
    </w:p>
    <w:sectPr w:rsidR="0092408D" w:rsidRPr="003D0954" w:rsidSect="00705668">
      <w:pgSz w:w="11906" w:h="16838"/>
      <w:pgMar w:top="567" w:right="680" w:bottom="56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85C15" w14:textId="77777777" w:rsidR="009A7493" w:rsidRDefault="009A7493" w:rsidP="00AC1BC9">
      <w:r>
        <w:separator/>
      </w:r>
    </w:p>
  </w:endnote>
  <w:endnote w:type="continuationSeparator" w:id="0">
    <w:p w14:paraId="2C05B594" w14:textId="77777777" w:rsidR="009A7493" w:rsidRDefault="009A7493" w:rsidP="00AC1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1CD2E" w14:textId="77777777" w:rsidR="009A7493" w:rsidRDefault="009A7493" w:rsidP="00AC1BC9">
      <w:r>
        <w:separator/>
      </w:r>
    </w:p>
  </w:footnote>
  <w:footnote w:type="continuationSeparator" w:id="0">
    <w:p w14:paraId="2DBAA963" w14:textId="77777777" w:rsidR="009A7493" w:rsidRDefault="009A7493" w:rsidP="00AC1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073E7"/>
    <w:multiLevelType w:val="hybridMultilevel"/>
    <w:tmpl w:val="459E0C8C"/>
    <w:lvl w:ilvl="0" w:tplc="334E84C0">
      <w:numFmt w:val="bullet"/>
      <w:lvlText w:val="・"/>
      <w:lvlJc w:val="left"/>
      <w:pPr>
        <w:ind w:left="642" w:hanging="360"/>
      </w:pPr>
      <w:rPr>
        <w:rFonts w:ascii="Meiryo UI" w:eastAsia="Meiryo UI" w:hAnsi="Meiryo UI" w:cstheme="minorBidi" w:hint="eastAsia"/>
      </w:rPr>
    </w:lvl>
    <w:lvl w:ilvl="1" w:tplc="0409000B" w:tentative="1">
      <w:start w:val="1"/>
      <w:numFmt w:val="bullet"/>
      <w:lvlText w:val=""/>
      <w:lvlJc w:val="left"/>
      <w:pPr>
        <w:ind w:left="1162" w:hanging="440"/>
      </w:pPr>
      <w:rPr>
        <w:rFonts w:ascii="Wingdings" w:hAnsi="Wingdings" w:hint="default"/>
      </w:rPr>
    </w:lvl>
    <w:lvl w:ilvl="2" w:tplc="0409000D" w:tentative="1">
      <w:start w:val="1"/>
      <w:numFmt w:val="bullet"/>
      <w:lvlText w:val=""/>
      <w:lvlJc w:val="left"/>
      <w:pPr>
        <w:ind w:left="1602" w:hanging="440"/>
      </w:pPr>
      <w:rPr>
        <w:rFonts w:ascii="Wingdings" w:hAnsi="Wingdings" w:hint="default"/>
      </w:rPr>
    </w:lvl>
    <w:lvl w:ilvl="3" w:tplc="04090001" w:tentative="1">
      <w:start w:val="1"/>
      <w:numFmt w:val="bullet"/>
      <w:lvlText w:val=""/>
      <w:lvlJc w:val="left"/>
      <w:pPr>
        <w:ind w:left="2042" w:hanging="440"/>
      </w:pPr>
      <w:rPr>
        <w:rFonts w:ascii="Wingdings" w:hAnsi="Wingdings" w:hint="default"/>
      </w:rPr>
    </w:lvl>
    <w:lvl w:ilvl="4" w:tplc="0409000B" w:tentative="1">
      <w:start w:val="1"/>
      <w:numFmt w:val="bullet"/>
      <w:lvlText w:val=""/>
      <w:lvlJc w:val="left"/>
      <w:pPr>
        <w:ind w:left="2482" w:hanging="440"/>
      </w:pPr>
      <w:rPr>
        <w:rFonts w:ascii="Wingdings" w:hAnsi="Wingdings" w:hint="default"/>
      </w:rPr>
    </w:lvl>
    <w:lvl w:ilvl="5" w:tplc="0409000D" w:tentative="1">
      <w:start w:val="1"/>
      <w:numFmt w:val="bullet"/>
      <w:lvlText w:val=""/>
      <w:lvlJc w:val="left"/>
      <w:pPr>
        <w:ind w:left="2922" w:hanging="440"/>
      </w:pPr>
      <w:rPr>
        <w:rFonts w:ascii="Wingdings" w:hAnsi="Wingdings" w:hint="default"/>
      </w:rPr>
    </w:lvl>
    <w:lvl w:ilvl="6" w:tplc="04090001" w:tentative="1">
      <w:start w:val="1"/>
      <w:numFmt w:val="bullet"/>
      <w:lvlText w:val=""/>
      <w:lvlJc w:val="left"/>
      <w:pPr>
        <w:ind w:left="3362" w:hanging="440"/>
      </w:pPr>
      <w:rPr>
        <w:rFonts w:ascii="Wingdings" w:hAnsi="Wingdings" w:hint="default"/>
      </w:rPr>
    </w:lvl>
    <w:lvl w:ilvl="7" w:tplc="0409000B" w:tentative="1">
      <w:start w:val="1"/>
      <w:numFmt w:val="bullet"/>
      <w:lvlText w:val=""/>
      <w:lvlJc w:val="left"/>
      <w:pPr>
        <w:ind w:left="3802" w:hanging="440"/>
      </w:pPr>
      <w:rPr>
        <w:rFonts w:ascii="Wingdings" w:hAnsi="Wingdings" w:hint="default"/>
      </w:rPr>
    </w:lvl>
    <w:lvl w:ilvl="8" w:tplc="0409000D" w:tentative="1">
      <w:start w:val="1"/>
      <w:numFmt w:val="bullet"/>
      <w:lvlText w:val=""/>
      <w:lvlJc w:val="left"/>
      <w:pPr>
        <w:ind w:left="4242" w:hanging="440"/>
      </w:pPr>
      <w:rPr>
        <w:rFonts w:ascii="Wingdings" w:hAnsi="Wingdings" w:hint="default"/>
      </w:rPr>
    </w:lvl>
  </w:abstractNum>
  <w:abstractNum w:abstractNumId="1" w15:restartNumberingAfterBreak="0">
    <w:nsid w:val="2E9D00E3"/>
    <w:multiLevelType w:val="hybridMultilevel"/>
    <w:tmpl w:val="B9A463B0"/>
    <w:lvl w:ilvl="0" w:tplc="A73AEBD4">
      <w:start w:val="5"/>
      <w:numFmt w:val="bullet"/>
      <w:lvlText w:val="※"/>
      <w:lvlJc w:val="left"/>
      <w:pPr>
        <w:ind w:left="500" w:hanging="360"/>
      </w:pPr>
      <w:rPr>
        <w:rFonts w:ascii="Meiryo UI" w:eastAsia="Meiryo UI" w:hAnsi="Meiryo UI" w:cstheme="minorBidi" w:hint="eastAsia"/>
      </w:rPr>
    </w:lvl>
    <w:lvl w:ilvl="1" w:tplc="0409000B" w:tentative="1">
      <w:start w:val="1"/>
      <w:numFmt w:val="bullet"/>
      <w:lvlText w:val=""/>
      <w:lvlJc w:val="left"/>
      <w:pPr>
        <w:ind w:left="1020" w:hanging="440"/>
      </w:pPr>
      <w:rPr>
        <w:rFonts w:ascii="Wingdings" w:hAnsi="Wingdings" w:hint="default"/>
      </w:rPr>
    </w:lvl>
    <w:lvl w:ilvl="2" w:tplc="0409000D" w:tentative="1">
      <w:start w:val="1"/>
      <w:numFmt w:val="bullet"/>
      <w:lvlText w:val=""/>
      <w:lvlJc w:val="left"/>
      <w:pPr>
        <w:ind w:left="1460" w:hanging="440"/>
      </w:pPr>
      <w:rPr>
        <w:rFonts w:ascii="Wingdings" w:hAnsi="Wingdings" w:hint="default"/>
      </w:rPr>
    </w:lvl>
    <w:lvl w:ilvl="3" w:tplc="04090001" w:tentative="1">
      <w:start w:val="1"/>
      <w:numFmt w:val="bullet"/>
      <w:lvlText w:val=""/>
      <w:lvlJc w:val="left"/>
      <w:pPr>
        <w:ind w:left="1900" w:hanging="440"/>
      </w:pPr>
      <w:rPr>
        <w:rFonts w:ascii="Wingdings" w:hAnsi="Wingdings" w:hint="default"/>
      </w:rPr>
    </w:lvl>
    <w:lvl w:ilvl="4" w:tplc="0409000B" w:tentative="1">
      <w:start w:val="1"/>
      <w:numFmt w:val="bullet"/>
      <w:lvlText w:val=""/>
      <w:lvlJc w:val="left"/>
      <w:pPr>
        <w:ind w:left="2340" w:hanging="440"/>
      </w:pPr>
      <w:rPr>
        <w:rFonts w:ascii="Wingdings" w:hAnsi="Wingdings" w:hint="default"/>
      </w:rPr>
    </w:lvl>
    <w:lvl w:ilvl="5" w:tplc="0409000D" w:tentative="1">
      <w:start w:val="1"/>
      <w:numFmt w:val="bullet"/>
      <w:lvlText w:val=""/>
      <w:lvlJc w:val="left"/>
      <w:pPr>
        <w:ind w:left="2780" w:hanging="440"/>
      </w:pPr>
      <w:rPr>
        <w:rFonts w:ascii="Wingdings" w:hAnsi="Wingdings" w:hint="default"/>
      </w:rPr>
    </w:lvl>
    <w:lvl w:ilvl="6" w:tplc="04090001" w:tentative="1">
      <w:start w:val="1"/>
      <w:numFmt w:val="bullet"/>
      <w:lvlText w:val=""/>
      <w:lvlJc w:val="left"/>
      <w:pPr>
        <w:ind w:left="3220" w:hanging="440"/>
      </w:pPr>
      <w:rPr>
        <w:rFonts w:ascii="Wingdings" w:hAnsi="Wingdings" w:hint="default"/>
      </w:rPr>
    </w:lvl>
    <w:lvl w:ilvl="7" w:tplc="0409000B" w:tentative="1">
      <w:start w:val="1"/>
      <w:numFmt w:val="bullet"/>
      <w:lvlText w:val=""/>
      <w:lvlJc w:val="left"/>
      <w:pPr>
        <w:ind w:left="3660" w:hanging="440"/>
      </w:pPr>
      <w:rPr>
        <w:rFonts w:ascii="Wingdings" w:hAnsi="Wingdings" w:hint="default"/>
      </w:rPr>
    </w:lvl>
    <w:lvl w:ilvl="8" w:tplc="0409000D" w:tentative="1">
      <w:start w:val="1"/>
      <w:numFmt w:val="bullet"/>
      <w:lvlText w:val=""/>
      <w:lvlJc w:val="left"/>
      <w:pPr>
        <w:ind w:left="4100" w:hanging="440"/>
      </w:pPr>
      <w:rPr>
        <w:rFonts w:ascii="Wingdings" w:hAnsi="Wingdings" w:hint="default"/>
      </w:rPr>
    </w:lvl>
  </w:abstractNum>
  <w:abstractNum w:abstractNumId="2" w15:restartNumberingAfterBreak="0">
    <w:nsid w:val="31E27B01"/>
    <w:multiLevelType w:val="hybridMultilevel"/>
    <w:tmpl w:val="5AB8AD20"/>
    <w:lvl w:ilvl="0" w:tplc="04090001">
      <w:start w:val="1"/>
      <w:numFmt w:val="bullet"/>
      <w:lvlText w:val=""/>
      <w:lvlJc w:val="left"/>
      <w:pPr>
        <w:ind w:left="722" w:hanging="440"/>
      </w:pPr>
      <w:rPr>
        <w:rFonts w:ascii="Wingdings" w:hAnsi="Wingdings" w:hint="default"/>
      </w:rPr>
    </w:lvl>
    <w:lvl w:ilvl="1" w:tplc="0409000B" w:tentative="1">
      <w:start w:val="1"/>
      <w:numFmt w:val="bullet"/>
      <w:lvlText w:val=""/>
      <w:lvlJc w:val="left"/>
      <w:pPr>
        <w:ind w:left="1162" w:hanging="440"/>
      </w:pPr>
      <w:rPr>
        <w:rFonts w:ascii="Wingdings" w:hAnsi="Wingdings" w:hint="default"/>
      </w:rPr>
    </w:lvl>
    <w:lvl w:ilvl="2" w:tplc="0409000D" w:tentative="1">
      <w:start w:val="1"/>
      <w:numFmt w:val="bullet"/>
      <w:lvlText w:val=""/>
      <w:lvlJc w:val="left"/>
      <w:pPr>
        <w:ind w:left="1602" w:hanging="440"/>
      </w:pPr>
      <w:rPr>
        <w:rFonts w:ascii="Wingdings" w:hAnsi="Wingdings" w:hint="default"/>
      </w:rPr>
    </w:lvl>
    <w:lvl w:ilvl="3" w:tplc="04090001" w:tentative="1">
      <w:start w:val="1"/>
      <w:numFmt w:val="bullet"/>
      <w:lvlText w:val=""/>
      <w:lvlJc w:val="left"/>
      <w:pPr>
        <w:ind w:left="2042" w:hanging="440"/>
      </w:pPr>
      <w:rPr>
        <w:rFonts w:ascii="Wingdings" w:hAnsi="Wingdings" w:hint="default"/>
      </w:rPr>
    </w:lvl>
    <w:lvl w:ilvl="4" w:tplc="0409000B" w:tentative="1">
      <w:start w:val="1"/>
      <w:numFmt w:val="bullet"/>
      <w:lvlText w:val=""/>
      <w:lvlJc w:val="left"/>
      <w:pPr>
        <w:ind w:left="2482" w:hanging="440"/>
      </w:pPr>
      <w:rPr>
        <w:rFonts w:ascii="Wingdings" w:hAnsi="Wingdings" w:hint="default"/>
      </w:rPr>
    </w:lvl>
    <w:lvl w:ilvl="5" w:tplc="0409000D" w:tentative="1">
      <w:start w:val="1"/>
      <w:numFmt w:val="bullet"/>
      <w:lvlText w:val=""/>
      <w:lvlJc w:val="left"/>
      <w:pPr>
        <w:ind w:left="2922" w:hanging="440"/>
      </w:pPr>
      <w:rPr>
        <w:rFonts w:ascii="Wingdings" w:hAnsi="Wingdings" w:hint="default"/>
      </w:rPr>
    </w:lvl>
    <w:lvl w:ilvl="6" w:tplc="04090001" w:tentative="1">
      <w:start w:val="1"/>
      <w:numFmt w:val="bullet"/>
      <w:lvlText w:val=""/>
      <w:lvlJc w:val="left"/>
      <w:pPr>
        <w:ind w:left="3362" w:hanging="440"/>
      </w:pPr>
      <w:rPr>
        <w:rFonts w:ascii="Wingdings" w:hAnsi="Wingdings" w:hint="default"/>
      </w:rPr>
    </w:lvl>
    <w:lvl w:ilvl="7" w:tplc="0409000B" w:tentative="1">
      <w:start w:val="1"/>
      <w:numFmt w:val="bullet"/>
      <w:lvlText w:val=""/>
      <w:lvlJc w:val="left"/>
      <w:pPr>
        <w:ind w:left="3802" w:hanging="440"/>
      </w:pPr>
      <w:rPr>
        <w:rFonts w:ascii="Wingdings" w:hAnsi="Wingdings" w:hint="default"/>
      </w:rPr>
    </w:lvl>
    <w:lvl w:ilvl="8" w:tplc="0409000D" w:tentative="1">
      <w:start w:val="1"/>
      <w:numFmt w:val="bullet"/>
      <w:lvlText w:val=""/>
      <w:lvlJc w:val="left"/>
      <w:pPr>
        <w:ind w:left="4242" w:hanging="440"/>
      </w:pPr>
      <w:rPr>
        <w:rFonts w:ascii="Wingdings" w:hAnsi="Wingdings" w:hint="default"/>
      </w:rPr>
    </w:lvl>
  </w:abstractNum>
  <w:abstractNum w:abstractNumId="3" w15:restartNumberingAfterBreak="0">
    <w:nsid w:val="50D23DAC"/>
    <w:multiLevelType w:val="hybridMultilevel"/>
    <w:tmpl w:val="41861BD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3BD1EAA"/>
    <w:multiLevelType w:val="hybridMultilevel"/>
    <w:tmpl w:val="2384F000"/>
    <w:lvl w:ilvl="0" w:tplc="A70C28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77390890">
    <w:abstractNumId w:val="4"/>
  </w:num>
  <w:num w:numId="2" w16cid:durableId="1307735268">
    <w:abstractNumId w:val="2"/>
  </w:num>
  <w:num w:numId="3" w16cid:durableId="704864025">
    <w:abstractNumId w:val="0"/>
  </w:num>
  <w:num w:numId="4" w16cid:durableId="603728800">
    <w:abstractNumId w:val="3"/>
  </w:num>
  <w:num w:numId="5" w16cid:durableId="614026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9EF"/>
    <w:rsid w:val="0000596C"/>
    <w:rsid w:val="00034FFB"/>
    <w:rsid w:val="00047E36"/>
    <w:rsid w:val="00073C74"/>
    <w:rsid w:val="000D4BDF"/>
    <w:rsid w:val="000E47D5"/>
    <w:rsid w:val="00105FA7"/>
    <w:rsid w:val="00107AF7"/>
    <w:rsid w:val="00124DD3"/>
    <w:rsid w:val="00171A06"/>
    <w:rsid w:val="001C22BC"/>
    <w:rsid w:val="001E1AEC"/>
    <w:rsid w:val="0020227F"/>
    <w:rsid w:val="00210D49"/>
    <w:rsid w:val="00215F85"/>
    <w:rsid w:val="00234C74"/>
    <w:rsid w:val="0027344D"/>
    <w:rsid w:val="00273FAE"/>
    <w:rsid w:val="00297D15"/>
    <w:rsid w:val="002A3B82"/>
    <w:rsid w:val="002B224D"/>
    <w:rsid w:val="002B7A36"/>
    <w:rsid w:val="002E2AC0"/>
    <w:rsid w:val="002E47B5"/>
    <w:rsid w:val="00314029"/>
    <w:rsid w:val="003E1D82"/>
    <w:rsid w:val="00423300"/>
    <w:rsid w:val="00432D84"/>
    <w:rsid w:val="00482EE8"/>
    <w:rsid w:val="004A2218"/>
    <w:rsid w:val="00512000"/>
    <w:rsid w:val="00522478"/>
    <w:rsid w:val="005336B8"/>
    <w:rsid w:val="0053478F"/>
    <w:rsid w:val="00537D30"/>
    <w:rsid w:val="00557805"/>
    <w:rsid w:val="0057150B"/>
    <w:rsid w:val="005B04C6"/>
    <w:rsid w:val="005B10A2"/>
    <w:rsid w:val="005D13C9"/>
    <w:rsid w:val="006011EC"/>
    <w:rsid w:val="00616B3A"/>
    <w:rsid w:val="00621988"/>
    <w:rsid w:val="00627F95"/>
    <w:rsid w:val="006534EF"/>
    <w:rsid w:val="0065730E"/>
    <w:rsid w:val="00672350"/>
    <w:rsid w:val="0067318E"/>
    <w:rsid w:val="0069140B"/>
    <w:rsid w:val="006E5863"/>
    <w:rsid w:val="006E7BCA"/>
    <w:rsid w:val="006F4F3E"/>
    <w:rsid w:val="00703BCC"/>
    <w:rsid w:val="00703F80"/>
    <w:rsid w:val="00705668"/>
    <w:rsid w:val="00725450"/>
    <w:rsid w:val="00731F90"/>
    <w:rsid w:val="00733069"/>
    <w:rsid w:val="00754BE1"/>
    <w:rsid w:val="007719DB"/>
    <w:rsid w:val="007A659D"/>
    <w:rsid w:val="007A6A41"/>
    <w:rsid w:val="007C5A00"/>
    <w:rsid w:val="007E1C68"/>
    <w:rsid w:val="00824060"/>
    <w:rsid w:val="00827481"/>
    <w:rsid w:val="008339A0"/>
    <w:rsid w:val="0085670D"/>
    <w:rsid w:val="0087256D"/>
    <w:rsid w:val="00887CCA"/>
    <w:rsid w:val="008C2B50"/>
    <w:rsid w:val="008E2A87"/>
    <w:rsid w:val="008F3ED3"/>
    <w:rsid w:val="008F4619"/>
    <w:rsid w:val="00906C2C"/>
    <w:rsid w:val="0092408D"/>
    <w:rsid w:val="009349EF"/>
    <w:rsid w:val="00946B7C"/>
    <w:rsid w:val="00953FAD"/>
    <w:rsid w:val="00974E5F"/>
    <w:rsid w:val="00984DA8"/>
    <w:rsid w:val="0098637B"/>
    <w:rsid w:val="00990D98"/>
    <w:rsid w:val="009944F4"/>
    <w:rsid w:val="009A7493"/>
    <w:rsid w:val="009D60A2"/>
    <w:rsid w:val="00A10276"/>
    <w:rsid w:val="00A64820"/>
    <w:rsid w:val="00A74DB0"/>
    <w:rsid w:val="00A75B8A"/>
    <w:rsid w:val="00AB1ADD"/>
    <w:rsid w:val="00AC1BC9"/>
    <w:rsid w:val="00AE485C"/>
    <w:rsid w:val="00AF3EA7"/>
    <w:rsid w:val="00AF4F3E"/>
    <w:rsid w:val="00AF6EDE"/>
    <w:rsid w:val="00B268C1"/>
    <w:rsid w:val="00B6143F"/>
    <w:rsid w:val="00B97D88"/>
    <w:rsid w:val="00BA03A0"/>
    <w:rsid w:val="00BE22B3"/>
    <w:rsid w:val="00C1307F"/>
    <w:rsid w:val="00C51DFD"/>
    <w:rsid w:val="00C64067"/>
    <w:rsid w:val="00C772E5"/>
    <w:rsid w:val="00C925CB"/>
    <w:rsid w:val="00C96599"/>
    <w:rsid w:val="00C97325"/>
    <w:rsid w:val="00CA3CBA"/>
    <w:rsid w:val="00CA42A6"/>
    <w:rsid w:val="00CA6D83"/>
    <w:rsid w:val="00CA7569"/>
    <w:rsid w:val="00CB6C6E"/>
    <w:rsid w:val="00CD537B"/>
    <w:rsid w:val="00CE04B4"/>
    <w:rsid w:val="00CE3909"/>
    <w:rsid w:val="00CF0173"/>
    <w:rsid w:val="00D067A6"/>
    <w:rsid w:val="00D128A0"/>
    <w:rsid w:val="00D40C00"/>
    <w:rsid w:val="00D52651"/>
    <w:rsid w:val="00D66B63"/>
    <w:rsid w:val="00D93038"/>
    <w:rsid w:val="00D96EDC"/>
    <w:rsid w:val="00DC2865"/>
    <w:rsid w:val="00DC4169"/>
    <w:rsid w:val="00DC627E"/>
    <w:rsid w:val="00E1254B"/>
    <w:rsid w:val="00E1300F"/>
    <w:rsid w:val="00E27B6E"/>
    <w:rsid w:val="00E44CE1"/>
    <w:rsid w:val="00E74CE5"/>
    <w:rsid w:val="00EA2833"/>
    <w:rsid w:val="00F24746"/>
    <w:rsid w:val="00F265D8"/>
    <w:rsid w:val="00F8136A"/>
    <w:rsid w:val="00F87188"/>
    <w:rsid w:val="00FA57CC"/>
    <w:rsid w:val="00FE3E4E"/>
    <w:rsid w:val="00FF4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19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33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254B"/>
    <w:rPr>
      <w:color w:val="0563C1" w:themeColor="hyperlink"/>
      <w:u w:val="single"/>
    </w:rPr>
  </w:style>
  <w:style w:type="character" w:styleId="a4">
    <w:name w:val="Unresolved Mention"/>
    <w:basedOn w:val="a0"/>
    <w:uiPriority w:val="99"/>
    <w:semiHidden/>
    <w:unhideWhenUsed/>
    <w:rsid w:val="00E1254B"/>
    <w:rPr>
      <w:color w:val="605E5C"/>
      <w:shd w:val="clear" w:color="auto" w:fill="E1DFDD"/>
    </w:rPr>
  </w:style>
  <w:style w:type="paragraph" w:styleId="a5">
    <w:name w:val="List Paragraph"/>
    <w:basedOn w:val="a"/>
    <w:uiPriority w:val="34"/>
    <w:qFormat/>
    <w:rsid w:val="009944F4"/>
    <w:pPr>
      <w:ind w:leftChars="400" w:left="840"/>
    </w:pPr>
  </w:style>
  <w:style w:type="paragraph" w:styleId="a6">
    <w:name w:val="header"/>
    <w:basedOn w:val="a"/>
    <w:link w:val="a7"/>
    <w:uiPriority w:val="99"/>
    <w:unhideWhenUsed/>
    <w:rsid w:val="00AC1BC9"/>
    <w:pPr>
      <w:tabs>
        <w:tab w:val="center" w:pos="4252"/>
        <w:tab w:val="right" w:pos="8504"/>
      </w:tabs>
      <w:snapToGrid w:val="0"/>
    </w:pPr>
  </w:style>
  <w:style w:type="character" w:customStyle="1" w:styleId="a7">
    <w:name w:val="ヘッダー (文字)"/>
    <w:basedOn w:val="a0"/>
    <w:link w:val="a6"/>
    <w:uiPriority w:val="99"/>
    <w:rsid w:val="00AC1BC9"/>
  </w:style>
  <w:style w:type="paragraph" w:styleId="a8">
    <w:name w:val="footer"/>
    <w:basedOn w:val="a"/>
    <w:link w:val="a9"/>
    <w:uiPriority w:val="99"/>
    <w:unhideWhenUsed/>
    <w:rsid w:val="00AC1BC9"/>
    <w:pPr>
      <w:tabs>
        <w:tab w:val="center" w:pos="4252"/>
        <w:tab w:val="right" w:pos="8504"/>
      </w:tabs>
      <w:snapToGrid w:val="0"/>
    </w:pPr>
  </w:style>
  <w:style w:type="character" w:customStyle="1" w:styleId="a9">
    <w:name w:val="フッター (文字)"/>
    <w:basedOn w:val="a0"/>
    <w:link w:val="a8"/>
    <w:uiPriority w:val="99"/>
    <w:rsid w:val="00AC1BC9"/>
  </w:style>
  <w:style w:type="table" w:styleId="aa">
    <w:name w:val="Table Grid"/>
    <w:basedOn w:val="a1"/>
    <w:uiPriority w:val="39"/>
    <w:rsid w:val="00E13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tmp"/><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zl-kyushu-sousei-pf@meti.go.j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zl-kyushu-sousei-pf@meti.go.jp"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2024-01-09T05:35:00Z</dcterms:created>
  <dcterms:modified xsi:type="dcterms:W3CDTF">2024-01-09T06:37:00Z</dcterms:modified>
</cp:coreProperties>
</file>